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41B2" w14:textId="038D9F17" w:rsidR="002B656D" w:rsidRDefault="000B039F" w:rsidP="000B039F">
      <w:pPr>
        <w:pStyle w:val="BodyText3"/>
        <w:widowControl w:val="0"/>
        <w:spacing w:line="276" w:lineRule="auto"/>
        <w:jc w:val="center"/>
        <w:rPr>
          <w:rFonts w:ascii="Arial Narrow" w:hAnsi="Arial Narrow"/>
          <w:caps/>
          <w:sz w:val="22"/>
          <w:szCs w:val="22"/>
        </w:rPr>
      </w:pPr>
      <w:r>
        <w:rPr>
          <w:noProof/>
        </w:rPr>
        <w:drawing>
          <wp:inline distT="0" distB="0" distL="0" distR="0" wp14:anchorId="6B1CDCC4" wp14:editId="4D4E39DF">
            <wp:extent cx="885825" cy="885825"/>
            <wp:effectExtent l="0" t="0" r="0" b="0"/>
            <wp:docPr id="1" name="Picture 1" descr="About Us - Blue Water Surgery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Us - Blue Water Surgery Cen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14:paraId="641C41B3" w14:textId="71DE4943" w:rsidR="002B656D" w:rsidRPr="008E74B9" w:rsidRDefault="002B656D" w:rsidP="002B656D">
      <w:pPr>
        <w:pStyle w:val="msotitle3"/>
        <w:widowControl w:val="0"/>
        <w:rPr>
          <w:sz w:val="52"/>
          <w:szCs w:val="52"/>
        </w:rPr>
      </w:pPr>
      <w:r w:rsidRPr="008E74B9">
        <w:rPr>
          <w:sz w:val="52"/>
          <w:szCs w:val="52"/>
        </w:rPr>
        <w:t>Patient</w:t>
      </w:r>
      <w:r>
        <w:rPr>
          <w:sz w:val="52"/>
          <w:szCs w:val="52"/>
        </w:rPr>
        <w:t>’s</w:t>
      </w:r>
      <w:r w:rsidRPr="008E74B9">
        <w:rPr>
          <w:sz w:val="52"/>
          <w:szCs w:val="52"/>
        </w:rPr>
        <w:t xml:space="preserve"> Rights and Notification of </w:t>
      </w:r>
    </w:p>
    <w:p w14:paraId="0AC99177" w14:textId="77777777" w:rsidR="000B039F" w:rsidRDefault="002B656D" w:rsidP="002B656D">
      <w:pPr>
        <w:pStyle w:val="msotitle3"/>
        <w:widowControl w:val="0"/>
        <w:rPr>
          <w:noProof/>
        </w:rPr>
      </w:pPr>
      <w:r w:rsidRPr="008E74B9">
        <w:rPr>
          <w:sz w:val="52"/>
          <w:szCs w:val="52"/>
        </w:rPr>
        <w:t>Physician Ownership</w:t>
      </w:r>
    </w:p>
    <w:p w14:paraId="641C41B4" w14:textId="209CDDC2" w:rsidR="002B656D" w:rsidRPr="008E74B9" w:rsidRDefault="002B656D" w:rsidP="002B656D">
      <w:pPr>
        <w:pStyle w:val="msotitle3"/>
        <w:widowControl w:val="0"/>
        <w:rPr>
          <w:sz w:val="52"/>
          <w:szCs w:val="52"/>
        </w:rPr>
      </w:pPr>
    </w:p>
    <w:p w14:paraId="4EA913A0" w14:textId="77777777" w:rsidR="0071302B" w:rsidRPr="00736287" w:rsidRDefault="0071302B" w:rsidP="0071302B">
      <w:pPr>
        <w:widowControl w:val="0"/>
        <w:spacing w:line="276" w:lineRule="auto"/>
        <w:rPr>
          <w:rFonts w:ascii="Arial Narrow" w:hAnsi="Arial Narrow"/>
          <w:bCs/>
          <w:caps/>
          <w:sz w:val="20"/>
          <w:szCs w:val="20"/>
        </w:rPr>
      </w:pPr>
      <w:r w:rsidRPr="00736287">
        <w:rPr>
          <w:rFonts w:ascii="Arial Narrow" w:hAnsi="Arial Narrow"/>
          <w:bCs/>
          <w:caps/>
          <w:sz w:val="20"/>
          <w:szCs w:val="20"/>
        </w:rPr>
        <w:t>Every patient has the right to be treated as an individual and to actively participate in AND MAKE INFORMED DECISIONS REGARDING his/her care. The facility and medical staff have adopted the following patient rights and responsibilities, which are communicated to each patient or the patient’s representative/surrogate prior to the procedure/surgery.</w:t>
      </w:r>
    </w:p>
    <w:p w14:paraId="4762CAB3" w14:textId="027EC563" w:rsidR="0071302B" w:rsidRPr="00083A72" w:rsidRDefault="0071302B" w:rsidP="00083A72">
      <w:pPr>
        <w:widowControl w:val="0"/>
        <w:spacing w:after="0"/>
        <w:rPr>
          <w:rFonts w:ascii="Arial Narrow" w:hAnsi="Arial Narrow"/>
          <w:caps/>
          <w:sz w:val="20"/>
          <w:szCs w:val="20"/>
          <w:u w:val="single"/>
        </w:rPr>
      </w:pPr>
      <w:r w:rsidRPr="00083A72">
        <w:rPr>
          <w:rFonts w:ascii="Arial Narrow" w:hAnsi="Arial Narrow"/>
          <w:b/>
          <w:bCs/>
          <w:caps/>
          <w:sz w:val="20"/>
          <w:szCs w:val="20"/>
          <w:u w:val="single"/>
        </w:rPr>
        <w:t>Patient’S Rights</w:t>
      </w:r>
      <w:r w:rsidRPr="00083A72">
        <w:rPr>
          <w:rFonts w:ascii="Arial Narrow" w:hAnsi="Arial Narrow"/>
          <w:caps/>
          <w:sz w:val="20"/>
          <w:szCs w:val="20"/>
          <w:u w:val="single"/>
        </w:rPr>
        <w:t xml:space="preserve">  </w:t>
      </w:r>
    </w:p>
    <w:p w14:paraId="34070C3F" w14:textId="4A07EE8A" w:rsidR="0071302B" w:rsidRPr="00EF6C38" w:rsidRDefault="0071302B" w:rsidP="00083A72">
      <w:pPr>
        <w:pStyle w:val="ListParagraph"/>
        <w:numPr>
          <w:ilvl w:val="0"/>
          <w:numId w:val="14"/>
        </w:numPr>
        <w:spacing w:after="0" w:line="240" w:lineRule="auto"/>
        <w:rPr>
          <w:rFonts w:asciiTheme="minorHAnsi" w:hAnsiTheme="minorHAnsi" w:cstheme="minorHAnsi"/>
          <w:color w:val="auto"/>
          <w:kern w:val="0"/>
          <w:sz w:val="22"/>
          <w:szCs w:val="22"/>
        </w:rPr>
      </w:pPr>
      <w:r w:rsidRPr="00EF6C38">
        <w:rPr>
          <w:rFonts w:asciiTheme="minorHAnsi" w:hAnsiTheme="minorHAnsi" w:cstheme="minorHAnsi"/>
          <w:color w:val="auto"/>
          <w:kern w:val="0"/>
          <w:sz w:val="22"/>
          <w:szCs w:val="22"/>
        </w:rPr>
        <w:t>A patient shall not be denied appropriate care on the basis of race, religion, national origin, sex, age, handicap, marital status, sexual preference, or source of payment.</w:t>
      </w:r>
    </w:p>
    <w:p w14:paraId="0D6D90DA" w14:textId="74EB9468" w:rsidR="0071302B" w:rsidRPr="00EF6C38" w:rsidRDefault="0071302B" w:rsidP="00083A72">
      <w:pPr>
        <w:pStyle w:val="ListParagraph"/>
        <w:numPr>
          <w:ilvl w:val="0"/>
          <w:numId w:val="14"/>
        </w:numPr>
        <w:spacing w:after="0" w:line="240" w:lineRule="auto"/>
        <w:rPr>
          <w:rFonts w:asciiTheme="minorHAnsi" w:hAnsiTheme="minorHAnsi" w:cstheme="minorHAnsi"/>
          <w:color w:val="auto"/>
          <w:kern w:val="0"/>
          <w:sz w:val="22"/>
          <w:szCs w:val="22"/>
        </w:rPr>
      </w:pPr>
      <w:r w:rsidRPr="00EF6C38">
        <w:rPr>
          <w:rFonts w:asciiTheme="minorHAnsi" w:hAnsiTheme="minorHAnsi" w:cstheme="minorHAnsi"/>
          <w:color w:val="auto"/>
          <w:kern w:val="0"/>
          <w:sz w:val="22"/>
          <w:szCs w:val="22"/>
        </w:rPr>
        <w:t xml:space="preserve">An individual may obtain or inspect his/her medical records and a third party shall not be given a copy without authorization of the patient except as required by laws and </w:t>
      </w:r>
      <w:proofErr w:type="gramStart"/>
      <w:r w:rsidRPr="00EF6C38">
        <w:rPr>
          <w:rFonts w:asciiTheme="minorHAnsi" w:hAnsiTheme="minorHAnsi" w:cstheme="minorHAnsi"/>
          <w:color w:val="auto"/>
          <w:kern w:val="0"/>
          <w:sz w:val="22"/>
          <w:szCs w:val="22"/>
        </w:rPr>
        <w:t>third party</w:t>
      </w:r>
      <w:proofErr w:type="gramEnd"/>
      <w:r w:rsidRPr="00EF6C38">
        <w:rPr>
          <w:rFonts w:asciiTheme="minorHAnsi" w:hAnsiTheme="minorHAnsi" w:cstheme="minorHAnsi"/>
          <w:color w:val="auto"/>
          <w:kern w:val="0"/>
          <w:sz w:val="22"/>
          <w:szCs w:val="22"/>
        </w:rPr>
        <w:t xml:space="preserve"> contract.</w:t>
      </w:r>
    </w:p>
    <w:p w14:paraId="3F5AA501" w14:textId="28E65EDF" w:rsidR="0071302B" w:rsidRPr="00EF6C38" w:rsidRDefault="0071302B" w:rsidP="00083A72">
      <w:pPr>
        <w:pStyle w:val="ListParagraph"/>
        <w:numPr>
          <w:ilvl w:val="0"/>
          <w:numId w:val="14"/>
        </w:numPr>
        <w:spacing w:after="0" w:line="240" w:lineRule="auto"/>
        <w:rPr>
          <w:rFonts w:asciiTheme="minorHAnsi" w:hAnsiTheme="minorHAnsi" w:cstheme="minorHAnsi"/>
          <w:color w:val="auto"/>
          <w:kern w:val="0"/>
          <w:sz w:val="22"/>
          <w:szCs w:val="22"/>
        </w:rPr>
      </w:pPr>
      <w:r w:rsidRPr="00EF6C38">
        <w:rPr>
          <w:rFonts w:asciiTheme="minorHAnsi" w:hAnsiTheme="minorHAnsi" w:cstheme="minorHAnsi"/>
          <w:color w:val="auto"/>
          <w:kern w:val="0"/>
          <w:sz w:val="22"/>
          <w:szCs w:val="22"/>
        </w:rPr>
        <w:t>A patient is entitled to privacy, to the extent feasible, in treatment and caring for personal needs with consideration, respect, and full recognition of his/her dignity and individuality.</w:t>
      </w:r>
    </w:p>
    <w:p w14:paraId="1378FED8" w14:textId="6E175372" w:rsidR="0071302B" w:rsidRPr="00EF6C38" w:rsidRDefault="0071302B" w:rsidP="00083A72">
      <w:pPr>
        <w:pStyle w:val="ListParagraph"/>
        <w:numPr>
          <w:ilvl w:val="0"/>
          <w:numId w:val="14"/>
        </w:numPr>
        <w:spacing w:after="0" w:line="240" w:lineRule="auto"/>
        <w:rPr>
          <w:rFonts w:asciiTheme="minorHAnsi" w:hAnsiTheme="minorHAnsi" w:cstheme="minorHAnsi"/>
          <w:color w:val="auto"/>
          <w:kern w:val="0"/>
          <w:sz w:val="22"/>
          <w:szCs w:val="22"/>
        </w:rPr>
      </w:pPr>
      <w:r w:rsidRPr="00EF6C38">
        <w:rPr>
          <w:rFonts w:asciiTheme="minorHAnsi" w:hAnsiTheme="minorHAnsi" w:cstheme="minorHAnsi"/>
          <w:color w:val="auto"/>
          <w:kern w:val="0"/>
          <w:sz w:val="22"/>
          <w:szCs w:val="22"/>
        </w:rPr>
        <w:t>A patient is entitled to adequate and appropriate care and to receive information about his/her medical condition unless medically contraindicated by the physician in the medical record.</w:t>
      </w:r>
    </w:p>
    <w:p w14:paraId="23D55207" w14:textId="6D249CD2" w:rsidR="0071302B" w:rsidRPr="00EF6C38" w:rsidRDefault="0071302B" w:rsidP="00083A72">
      <w:pPr>
        <w:pStyle w:val="ListParagraph"/>
        <w:numPr>
          <w:ilvl w:val="0"/>
          <w:numId w:val="14"/>
        </w:numPr>
        <w:spacing w:after="0" w:line="240" w:lineRule="auto"/>
        <w:rPr>
          <w:rFonts w:asciiTheme="minorHAnsi" w:hAnsiTheme="minorHAnsi" w:cstheme="minorHAnsi"/>
          <w:color w:val="auto"/>
          <w:kern w:val="0"/>
          <w:sz w:val="22"/>
          <w:szCs w:val="22"/>
        </w:rPr>
      </w:pPr>
      <w:r w:rsidRPr="00EF6C38">
        <w:rPr>
          <w:rFonts w:asciiTheme="minorHAnsi" w:hAnsiTheme="minorHAnsi" w:cstheme="minorHAnsi"/>
          <w:color w:val="auto"/>
          <w:kern w:val="0"/>
          <w:sz w:val="22"/>
          <w:szCs w:val="22"/>
        </w:rPr>
        <w:t>A patient is entitled to receive and examine an explanation of his/her bill. Also, he/she is entitled to know who is responsible for his/her care.</w:t>
      </w:r>
    </w:p>
    <w:p w14:paraId="49B89ACD" w14:textId="3333AF83" w:rsidR="0071302B" w:rsidRPr="00EF6C38" w:rsidRDefault="0071302B" w:rsidP="00083A72">
      <w:pPr>
        <w:pStyle w:val="ListParagraph"/>
        <w:numPr>
          <w:ilvl w:val="0"/>
          <w:numId w:val="14"/>
        </w:numPr>
        <w:spacing w:after="0" w:line="240" w:lineRule="auto"/>
        <w:rPr>
          <w:rFonts w:asciiTheme="minorHAnsi" w:hAnsiTheme="minorHAnsi" w:cstheme="minorHAnsi"/>
          <w:color w:val="auto"/>
          <w:kern w:val="0"/>
          <w:sz w:val="22"/>
          <w:szCs w:val="22"/>
        </w:rPr>
      </w:pPr>
      <w:r w:rsidRPr="00EF6C38">
        <w:rPr>
          <w:rFonts w:asciiTheme="minorHAnsi" w:hAnsiTheme="minorHAnsi" w:cstheme="minorHAnsi"/>
          <w:color w:val="auto"/>
          <w:kern w:val="0"/>
          <w:sz w:val="22"/>
          <w:szCs w:val="22"/>
        </w:rPr>
        <w:t>To be informed of their right to change providers if other qualified providers are available.</w:t>
      </w:r>
    </w:p>
    <w:p w14:paraId="4A179685" w14:textId="164A245E" w:rsidR="0071302B" w:rsidRPr="00EF6C38" w:rsidRDefault="0071302B" w:rsidP="00083A72">
      <w:pPr>
        <w:pStyle w:val="ListParagraph"/>
        <w:numPr>
          <w:ilvl w:val="0"/>
          <w:numId w:val="14"/>
        </w:numPr>
        <w:spacing w:after="0" w:line="240" w:lineRule="auto"/>
        <w:rPr>
          <w:rFonts w:asciiTheme="minorHAnsi" w:hAnsiTheme="minorHAnsi" w:cstheme="minorHAnsi"/>
          <w:color w:val="auto"/>
          <w:kern w:val="0"/>
          <w:sz w:val="22"/>
          <w:szCs w:val="22"/>
        </w:rPr>
      </w:pPr>
      <w:r w:rsidRPr="00EF6C38">
        <w:rPr>
          <w:rFonts w:asciiTheme="minorHAnsi" w:hAnsiTheme="minorHAnsi" w:cstheme="minorHAnsi"/>
          <w:color w:val="auto"/>
          <w:kern w:val="0"/>
          <w:sz w:val="22"/>
          <w:szCs w:val="22"/>
        </w:rPr>
        <w:t>A patient is entitled to associate and have private communication with his/her physician, attorney or any other person, and to receive personal mail unopened, unless medially contraindicated. A patient’s civil and religious liberties shall not be infringed upon and the facility shall encourage and assist in the exercise of these rights.</w:t>
      </w:r>
    </w:p>
    <w:p w14:paraId="05F64350" w14:textId="40A9E6F4" w:rsidR="0071302B" w:rsidRPr="00EF6C38" w:rsidRDefault="0071302B" w:rsidP="00083A72">
      <w:pPr>
        <w:pStyle w:val="ListParagraph"/>
        <w:numPr>
          <w:ilvl w:val="0"/>
          <w:numId w:val="14"/>
        </w:numPr>
        <w:spacing w:after="0" w:line="240" w:lineRule="auto"/>
        <w:rPr>
          <w:rFonts w:asciiTheme="minorHAnsi" w:hAnsiTheme="minorHAnsi" w:cstheme="minorHAnsi"/>
          <w:color w:val="auto"/>
          <w:kern w:val="0"/>
          <w:sz w:val="22"/>
          <w:szCs w:val="22"/>
        </w:rPr>
      </w:pPr>
      <w:r w:rsidRPr="00EF6C38">
        <w:rPr>
          <w:rFonts w:asciiTheme="minorHAnsi" w:hAnsiTheme="minorHAnsi" w:cstheme="minorHAnsi"/>
          <w:color w:val="auto"/>
          <w:kern w:val="0"/>
          <w:sz w:val="22"/>
          <w:szCs w:val="22"/>
        </w:rPr>
        <w:t>A patient is entitled to be free from mental and physical abuse and from physical and chemical restraints, except those necessitated by an emergency to protect the patient and/or others.</w:t>
      </w:r>
    </w:p>
    <w:p w14:paraId="5381031E" w14:textId="1AE62AC5" w:rsidR="0071302B" w:rsidRPr="00EF6C38" w:rsidRDefault="0071302B" w:rsidP="00083A72">
      <w:pPr>
        <w:pStyle w:val="ListParagraph"/>
        <w:numPr>
          <w:ilvl w:val="0"/>
          <w:numId w:val="14"/>
        </w:numPr>
        <w:spacing w:after="0" w:line="240" w:lineRule="auto"/>
        <w:rPr>
          <w:rFonts w:asciiTheme="minorHAnsi" w:hAnsiTheme="minorHAnsi" w:cstheme="minorHAnsi"/>
          <w:color w:val="auto"/>
          <w:kern w:val="0"/>
          <w:sz w:val="22"/>
          <w:szCs w:val="22"/>
        </w:rPr>
      </w:pPr>
      <w:r w:rsidRPr="00EF6C38">
        <w:rPr>
          <w:rFonts w:asciiTheme="minorHAnsi" w:hAnsiTheme="minorHAnsi" w:cstheme="minorHAnsi"/>
          <w:color w:val="auto"/>
          <w:kern w:val="0"/>
          <w:sz w:val="22"/>
          <w:szCs w:val="22"/>
        </w:rPr>
        <w:t>A health care facility, its owner, administrator, employee or representative shall not discharge, harass retaliate or discriminate against a patient because a patient has exercised rights protected by law.</w:t>
      </w:r>
    </w:p>
    <w:p w14:paraId="17617270" w14:textId="456859E3" w:rsidR="0071302B" w:rsidRPr="00EF6C38" w:rsidRDefault="0071302B" w:rsidP="00083A72">
      <w:pPr>
        <w:pStyle w:val="ListParagraph"/>
        <w:numPr>
          <w:ilvl w:val="0"/>
          <w:numId w:val="14"/>
        </w:numPr>
        <w:spacing w:after="0" w:line="240" w:lineRule="auto"/>
        <w:rPr>
          <w:rFonts w:asciiTheme="minorHAnsi" w:hAnsiTheme="minorHAnsi" w:cstheme="minorHAnsi"/>
          <w:color w:val="auto"/>
          <w:kern w:val="0"/>
          <w:sz w:val="22"/>
          <w:szCs w:val="22"/>
        </w:rPr>
      </w:pPr>
      <w:r w:rsidRPr="00EF6C38">
        <w:rPr>
          <w:rFonts w:asciiTheme="minorHAnsi" w:hAnsiTheme="minorHAnsi" w:cstheme="minorHAnsi"/>
          <w:color w:val="auto"/>
          <w:kern w:val="0"/>
          <w:sz w:val="22"/>
          <w:szCs w:val="22"/>
        </w:rPr>
        <w:t>A patient is entitled to adequate and appropriate pain and symptom management as a basic essential element of his or her medical treatment.</w:t>
      </w:r>
    </w:p>
    <w:p w14:paraId="1225A814" w14:textId="77777777" w:rsidR="0071302B" w:rsidRDefault="0071302B" w:rsidP="00083A72">
      <w:pPr>
        <w:spacing w:after="0" w:line="240" w:lineRule="auto"/>
        <w:rPr>
          <w:rFonts w:asciiTheme="minorHAnsi" w:hAnsiTheme="minorHAnsi" w:cstheme="minorHAnsi"/>
          <w:b/>
          <w:color w:val="auto"/>
          <w:kern w:val="0"/>
          <w:sz w:val="20"/>
          <w:szCs w:val="20"/>
          <w:u w:val="single"/>
        </w:rPr>
      </w:pPr>
    </w:p>
    <w:p w14:paraId="600DC34C" w14:textId="5438E2BC" w:rsidR="00083A72" w:rsidRPr="00083A72" w:rsidRDefault="0071302B" w:rsidP="00083A72">
      <w:pPr>
        <w:spacing w:after="0" w:line="240" w:lineRule="auto"/>
        <w:ind w:left="180"/>
        <w:rPr>
          <w:rFonts w:ascii="Arial Narrow" w:hAnsi="Arial Narrow" w:cstheme="minorHAnsi"/>
          <w:b/>
          <w:color w:val="auto"/>
          <w:kern w:val="0"/>
          <w:sz w:val="20"/>
          <w:szCs w:val="20"/>
        </w:rPr>
      </w:pPr>
      <w:r w:rsidRPr="00083A72">
        <w:rPr>
          <w:rFonts w:ascii="Arial Narrow" w:hAnsi="Arial Narrow" w:cstheme="minorHAnsi"/>
          <w:b/>
          <w:color w:val="auto"/>
          <w:kern w:val="0"/>
          <w:sz w:val="20"/>
          <w:szCs w:val="20"/>
          <w:u w:val="single"/>
        </w:rPr>
        <w:lastRenderedPageBreak/>
        <w:t>PATIENT RESPONSIBILITIES</w:t>
      </w:r>
    </w:p>
    <w:p w14:paraId="55E25997" w14:textId="77777777" w:rsidR="0071302B" w:rsidRPr="00EF6C38" w:rsidRDefault="0071302B" w:rsidP="0071302B">
      <w:pPr>
        <w:numPr>
          <w:ilvl w:val="0"/>
          <w:numId w:val="11"/>
        </w:numPr>
        <w:spacing w:after="0" w:line="240" w:lineRule="auto"/>
        <w:contextualSpacing/>
        <w:rPr>
          <w:rFonts w:asciiTheme="minorHAnsi" w:hAnsiTheme="minorHAnsi" w:cstheme="minorHAnsi"/>
          <w:sz w:val="22"/>
          <w:szCs w:val="22"/>
        </w:rPr>
      </w:pPr>
      <w:r w:rsidRPr="00EF6C38">
        <w:rPr>
          <w:rFonts w:asciiTheme="minorHAnsi" w:hAnsiTheme="minorHAnsi" w:cstheme="minorHAnsi"/>
          <w:sz w:val="22"/>
          <w:szCs w:val="22"/>
        </w:rPr>
        <w:t>To provide complete and accurate information to the best of their ability about their health, any medications, including over-the-counter products and dietary supplements and any allergies or sensitivities.</w:t>
      </w:r>
    </w:p>
    <w:p w14:paraId="6793DC48" w14:textId="77777777" w:rsidR="0071302B" w:rsidRPr="00EF6C38" w:rsidRDefault="0071302B" w:rsidP="0071302B">
      <w:pPr>
        <w:numPr>
          <w:ilvl w:val="0"/>
          <w:numId w:val="11"/>
        </w:numPr>
        <w:spacing w:after="0" w:line="240" w:lineRule="auto"/>
        <w:contextualSpacing/>
        <w:rPr>
          <w:rFonts w:asciiTheme="minorHAnsi" w:hAnsiTheme="minorHAnsi" w:cstheme="minorHAnsi"/>
          <w:sz w:val="22"/>
          <w:szCs w:val="22"/>
        </w:rPr>
      </w:pPr>
      <w:r w:rsidRPr="00EF6C38">
        <w:rPr>
          <w:rFonts w:asciiTheme="minorHAnsi" w:hAnsiTheme="minorHAnsi" w:cstheme="minorHAnsi"/>
          <w:sz w:val="22"/>
          <w:szCs w:val="22"/>
        </w:rPr>
        <w:t>To follow the treatment plan prescribed by their provider, including pre-operative and discharge instructions.</w:t>
      </w:r>
    </w:p>
    <w:p w14:paraId="2E769B9C" w14:textId="77777777" w:rsidR="0071302B" w:rsidRPr="00EF6C38" w:rsidRDefault="0071302B" w:rsidP="0071302B">
      <w:pPr>
        <w:numPr>
          <w:ilvl w:val="0"/>
          <w:numId w:val="11"/>
        </w:numPr>
        <w:spacing w:after="0" w:line="240" w:lineRule="auto"/>
        <w:contextualSpacing/>
        <w:rPr>
          <w:rFonts w:asciiTheme="minorHAnsi" w:hAnsiTheme="minorHAnsi" w:cstheme="minorHAnsi"/>
          <w:sz w:val="22"/>
          <w:szCs w:val="22"/>
        </w:rPr>
      </w:pPr>
      <w:r w:rsidRPr="00EF6C38">
        <w:rPr>
          <w:rFonts w:asciiTheme="minorHAnsi" w:hAnsiTheme="minorHAnsi" w:cstheme="minorHAnsi"/>
          <w:sz w:val="22"/>
          <w:szCs w:val="22"/>
        </w:rPr>
        <w:t>To provide a responsible adult to transport them home from the facility and remain with them for 24 hours, if required by their provider.</w:t>
      </w:r>
    </w:p>
    <w:p w14:paraId="173C8744" w14:textId="77777777" w:rsidR="0071302B" w:rsidRPr="00EF6C38" w:rsidRDefault="0071302B" w:rsidP="0071302B">
      <w:pPr>
        <w:numPr>
          <w:ilvl w:val="0"/>
          <w:numId w:val="11"/>
        </w:numPr>
        <w:spacing w:after="0" w:line="240" w:lineRule="auto"/>
        <w:contextualSpacing/>
        <w:rPr>
          <w:rFonts w:asciiTheme="minorHAnsi" w:hAnsiTheme="minorHAnsi" w:cstheme="minorHAnsi"/>
          <w:sz w:val="22"/>
          <w:szCs w:val="22"/>
        </w:rPr>
      </w:pPr>
      <w:r w:rsidRPr="00EF6C38">
        <w:rPr>
          <w:rFonts w:asciiTheme="minorHAnsi" w:hAnsiTheme="minorHAnsi" w:cstheme="minorHAnsi"/>
          <w:sz w:val="22"/>
          <w:szCs w:val="22"/>
        </w:rPr>
        <w:t>To inform their provider about any living will, medical power of attorney, or other advance healthcare directive in effect.</w:t>
      </w:r>
    </w:p>
    <w:p w14:paraId="081DFC25" w14:textId="77777777" w:rsidR="0071302B" w:rsidRPr="00EF6C38" w:rsidRDefault="0071302B" w:rsidP="0071302B">
      <w:pPr>
        <w:numPr>
          <w:ilvl w:val="0"/>
          <w:numId w:val="11"/>
        </w:numPr>
        <w:spacing w:after="0" w:line="240" w:lineRule="auto"/>
        <w:contextualSpacing/>
        <w:rPr>
          <w:rFonts w:asciiTheme="minorHAnsi" w:hAnsiTheme="minorHAnsi" w:cstheme="minorHAnsi"/>
          <w:sz w:val="22"/>
          <w:szCs w:val="22"/>
        </w:rPr>
      </w:pPr>
      <w:r w:rsidRPr="00EF6C38">
        <w:rPr>
          <w:rFonts w:asciiTheme="minorHAnsi" w:hAnsiTheme="minorHAnsi" w:cstheme="minorHAnsi"/>
          <w:sz w:val="22"/>
          <w:szCs w:val="22"/>
        </w:rPr>
        <w:t>To accept personal financial responsibility for any charges not covered by their insurance.</w:t>
      </w:r>
    </w:p>
    <w:p w14:paraId="015ED303" w14:textId="77777777" w:rsidR="0071302B" w:rsidRPr="00EF6C38" w:rsidRDefault="0071302B" w:rsidP="0071302B">
      <w:pPr>
        <w:numPr>
          <w:ilvl w:val="0"/>
          <w:numId w:val="11"/>
        </w:numPr>
        <w:spacing w:after="0" w:line="240" w:lineRule="auto"/>
        <w:contextualSpacing/>
        <w:rPr>
          <w:rFonts w:asciiTheme="minorHAnsi" w:hAnsiTheme="minorHAnsi" w:cstheme="minorHAnsi"/>
          <w:sz w:val="22"/>
          <w:szCs w:val="22"/>
        </w:rPr>
      </w:pPr>
      <w:r w:rsidRPr="00EF6C38">
        <w:rPr>
          <w:rFonts w:asciiTheme="minorHAnsi" w:hAnsiTheme="minorHAnsi" w:cstheme="minorHAnsi"/>
          <w:sz w:val="22"/>
          <w:szCs w:val="22"/>
        </w:rPr>
        <w:t>To be respectful of all healthcare professionals and staff, as well as other patients</w:t>
      </w:r>
    </w:p>
    <w:p w14:paraId="27541B8E" w14:textId="77777777" w:rsidR="00083A72" w:rsidRPr="00EF6C38" w:rsidRDefault="00083A72" w:rsidP="003833E4">
      <w:pPr>
        <w:spacing w:line="310" w:lineRule="exact"/>
        <w:jc w:val="center"/>
        <w:rPr>
          <w:rFonts w:asciiTheme="minorHAnsi" w:hAnsiTheme="minorHAnsi" w:cstheme="minorHAnsi"/>
          <w:b/>
          <w:bCs/>
          <w:i/>
          <w:iCs/>
          <w:sz w:val="22"/>
          <w:szCs w:val="22"/>
          <w:u w:val="single"/>
        </w:rPr>
      </w:pPr>
    </w:p>
    <w:p w14:paraId="557E86B2" w14:textId="77777777" w:rsidR="003833E4" w:rsidRPr="00EF6C38" w:rsidRDefault="003833E4" w:rsidP="003833E4">
      <w:pPr>
        <w:spacing w:line="310" w:lineRule="exact"/>
        <w:jc w:val="center"/>
        <w:rPr>
          <w:rFonts w:asciiTheme="minorHAnsi" w:hAnsiTheme="minorHAnsi" w:cstheme="minorHAnsi"/>
          <w:b/>
          <w:bCs/>
          <w:i/>
          <w:iCs/>
          <w:sz w:val="22"/>
          <w:szCs w:val="22"/>
          <w:u w:val="single"/>
        </w:rPr>
      </w:pPr>
      <w:r w:rsidRPr="00EF6C38">
        <w:rPr>
          <w:rFonts w:asciiTheme="minorHAnsi" w:hAnsiTheme="minorHAnsi" w:cstheme="minorHAnsi"/>
          <w:b/>
          <w:bCs/>
          <w:i/>
          <w:iCs/>
          <w:sz w:val="22"/>
          <w:szCs w:val="22"/>
          <w:u w:val="single"/>
        </w:rPr>
        <w:t>If you need an interpreter:</w:t>
      </w:r>
    </w:p>
    <w:p w14:paraId="5D34588A" w14:textId="422EF4D1" w:rsidR="003833E4" w:rsidRPr="00EF6C38" w:rsidRDefault="003833E4" w:rsidP="00083A72">
      <w:pPr>
        <w:jc w:val="center"/>
        <w:rPr>
          <w:rFonts w:asciiTheme="minorHAnsi" w:hAnsiTheme="minorHAnsi" w:cstheme="minorHAnsi"/>
          <w:sz w:val="22"/>
          <w:szCs w:val="22"/>
        </w:rPr>
      </w:pPr>
      <w:r w:rsidRPr="00EF6C38">
        <w:rPr>
          <w:rFonts w:asciiTheme="minorHAnsi" w:hAnsiTheme="minorHAnsi" w:cstheme="minorHAnsi"/>
          <w:sz w:val="22"/>
          <w:szCs w:val="22"/>
        </w:rPr>
        <w:t>If you will need an interpreter,</w:t>
      </w:r>
      <w:r w:rsidRPr="00EF6C38">
        <w:rPr>
          <w:rFonts w:asciiTheme="minorHAnsi" w:hAnsiTheme="minorHAnsi" w:cstheme="minorHAnsi"/>
          <w:color w:val="1F497D"/>
          <w:sz w:val="22"/>
          <w:szCs w:val="22"/>
        </w:rPr>
        <w:t xml:space="preserve"> </w:t>
      </w:r>
      <w:r w:rsidRPr="00EF6C38">
        <w:rPr>
          <w:rFonts w:asciiTheme="minorHAnsi" w:hAnsiTheme="minorHAnsi" w:cstheme="minorHAnsi"/>
          <w:b/>
          <w:color w:val="auto"/>
          <w:sz w:val="22"/>
          <w:szCs w:val="22"/>
        </w:rPr>
        <w:t>please let us know</w:t>
      </w:r>
      <w:r w:rsidRPr="00EF6C38">
        <w:rPr>
          <w:rFonts w:asciiTheme="minorHAnsi" w:hAnsiTheme="minorHAnsi" w:cstheme="minorHAnsi"/>
          <w:color w:val="1F497D"/>
          <w:sz w:val="22"/>
          <w:szCs w:val="22"/>
        </w:rPr>
        <w:t xml:space="preserve"> </w:t>
      </w:r>
      <w:r w:rsidRPr="00EF6C38">
        <w:rPr>
          <w:rFonts w:asciiTheme="minorHAnsi" w:hAnsiTheme="minorHAnsi" w:cstheme="minorHAnsi"/>
          <w:color w:val="auto"/>
          <w:sz w:val="22"/>
          <w:szCs w:val="22"/>
        </w:rPr>
        <w:t>and</w:t>
      </w:r>
      <w:r w:rsidRPr="00EF6C38">
        <w:rPr>
          <w:rFonts w:asciiTheme="minorHAnsi" w:hAnsiTheme="minorHAnsi" w:cstheme="minorHAnsi"/>
          <w:sz w:val="22"/>
          <w:szCs w:val="22"/>
        </w:rPr>
        <w:t xml:space="preserve"> one will be provided for you.  If you have someone who can translate confidential, medical and financial information for you please make arrangements to have them accompany you on the day of your procedure.</w:t>
      </w:r>
    </w:p>
    <w:p w14:paraId="4FB3DCEB" w14:textId="77777777" w:rsidR="00EF6C38" w:rsidRPr="00083A72" w:rsidRDefault="00EF6C38" w:rsidP="00083A72">
      <w:pPr>
        <w:jc w:val="center"/>
        <w:rPr>
          <w:rFonts w:asciiTheme="minorHAnsi" w:hAnsiTheme="minorHAnsi" w:cstheme="minorHAnsi"/>
          <w:sz w:val="20"/>
          <w:szCs w:val="20"/>
        </w:rPr>
      </w:pPr>
    </w:p>
    <w:p w14:paraId="3C359ACC" w14:textId="77777777" w:rsidR="003833E4" w:rsidRPr="003833E4" w:rsidRDefault="003833E4" w:rsidP="003833E4">
      <w:pPr>
        <w:widowControl w:val="0"/>
        <w:rPr>
          <w:rFonts w:asciiTheme="minorHAnsi" w:hAnsiTheme="minorHAnsi" w:cstheme="minorHAnsi"/>
          <w:bCs/>
          <w:sz w:val="20"/>
          <w:szCs w:val="20"/>
        </w:rPr>
      </w:pPr>
      <w:r w:rsidRPr="003833E4">
        <w:rPr>
          <w:rFonts w:asciiTheme="minorHAnsi" w:hAnsiTheme="minorHAnsi" w:cstheme="minorHAnsi"/>
          <w:b/>
          <w:bCs/>
          <w:sz w:val="20"/>
          <w:szCs w:val="20"/>
          <w:u w:val="single"/>
        </w:rPr>
        <w:t xml:space="preserve">Rights and Respect for Property and Person </w:t>
      </w:r>
      <w:r w:rsidRPr="003833E4">
        <w:rPr>
          <w:rFonts w:asciiTheme="minorHAnsi" w:hAnsiTheme="minorHAnsi" w:cstheme="minorHAnsi"/>
          <w:b/>
          <w:bCs/>
          <w:sz w:val="20"/>
          <w:szCs w:val="20"/>
        </w:rPr>
        <w:tab/>
      </w:r>
      <w:r w:rsidRPr="003833E4">
        <w:rPr>
          <w:rFonts w:asciiTheme="minorHAnsi" w:hAnsiTheme="minorHAnsi" w:cstheme="minorHAnsi"/>
          <w:b/>
          <w:bCs/>
          <w:sz w:val="20"/>
          <w:szCs w:val="20"/>
        </w:rPr>
        <w:tab/>
      </w:r>
      <w:r w:rsidRPr="003833E4">
        <w:rPr>
          <w:rFonts w:asciiTheme="minorHAnsi" w:hAnsiTheme="minorHAnsi" w:cstheme="minorHAnsi"/>
          <w:b/>
          <w:bCs/>
          <w:sz w:val="20"/>
          <w:szCs w:val="20"/>
        </w:rPr>
        <w:tab/>
      </w:r>
      <w:r w:rsidRPr="003833E4">
        <w:rPr>
          <w:rFonts w:asciiTheme="minorHAnsi" w:hAnsiTheme="minorHAnsi" w:cstheme="minorHAnsi"/>
          <w:b/>
          <w:bCs/>
          <w:sz w:val="20"/>
          <w:szCs w:val="20"/>
        </w:rPr>
        <w:tab/>
      </w:r>
      <w:r w:rsidRPr="003833E4">
        <w:rPr>
          <w:rFonts w:asciiTheme="minorHAnsi" w:hAnsiTheme="minorHAnsi" w:cstheme="minorHAnsi"/>
          <w:b/>
          <w:bCs/>
          <w:sz w:val="20"/>
          <w:szCs w:val="20"/>
        </w:rPr>
        <w:tab/>
      </w:r>
      <w:r w:rsidRPr="003833E4">
        <w:rPr>
          <w:rFonts w:asciiTheme="minorHAnsi" w:hAnsiTheme="minorHAnsi" w:cstheme="minorHAnsi"/>
          <w:b/>
          <w:bCs/>
          <w:sz w:val="20"/>
          <w:szCs w:val="20"/>
        </w:rPr>
        <w:tab/>
      </w:r>
      <w:r w:rsidRPr="003833E4">
        <w:rPr>
          <w:rFonts w:asciiTheme="minorHAnsi" w:hAnsiTheme="minorHAnsi" w:cstheme="minorHAnsi"/>
          <w:b/>
          <w:bCs/>
          <w:sz w:val="20"/>
          <w:szCs w:val="20"/>
        </w:rPr>
        <w:tab/>
      </w:r>
      <w:r w:rsidRPr="003833E4">
        <w:rPr>
          <w:rFonts w:asciiTheme="minorHAnsi" w:hAnsiTheme="minorHAnsi" w:cstheme="minorHAnsi"/>
          <w:b/>
          <w:bCs/>
          <w:sz w:val="20"/>
          <w:szCs w:val="20"/>
        </w:rPr>
        <w:tab/>
      </w:r>
      <w:r w:rsidRPr="003833E4">
        <w:rPr>
          <w:rFonts w:asciiTheme="minorHAnsi" w:hAnsiTheme="minorHAnsi" w:cstheme="minorHAnsi"/>
          <w:b/>
          <w:bCs/>
          <w:sz w:val="20"/>
          <w:szCs w:val="20"/>
        </w:rPr>
        <w:tab/>
      </w:r>
      <w:r w:rsidRPr="003833E4">
        <w:rPr>
          <w:rFonts w:asciiTheme="minorHAnsi" w:hAnsiTheme="minorHAnsi" w:cstheme="minorHAnsi"/>
          <w:b/>
          <w:bCs/>
          <w:sz w:val="20"/>
          <w:szCs w:val="20"/>
          <w:u w:val="single"/>
        </w:rPr>
        <w:t>Privacy and Safety</w:t>
      </w:r>
    </w:p>
    <w:p w14:paraId="6F8056D4" w14:textId="77777777" w:rsidR="003833E4" w:rsidRPr="003833E4" w:rsidRDefault="003833E4" w:rsidP="003833E4">
      <w:pPr>
        <w:widowControl w:val="0"/>
        <w:spacing w:line="180" w:lineRule="auto"/>
        <w:rPr>
          <w:rFonts w:asciiTheme="minorHAnsi" w:hAnsiTheme="minorHAnsi" w:cstheme="minorHAnsi"/>
          <w:b/>
          <w:bCs/>
          <w:i/>
          <w:iCs/>
          <w:sz w:val="20"/>
          <w:szCs w:val="20"/>
        </w:rPr>
      </w:pPr>
      <w:r w:rsidRPr="003833E4">
        <w:rPr>
          <w:rFonts w:asciiTheme="minorHAnsi" w:hAnsiTheme="minorHAnsi" w:cstheme="minorHAnsi"/>
          <w:b/>
          <w:bCs/>
          <w:i/>
          <w:iCs/>
          <w:sz w:val="20"/>
          <w:szCs w:val="20"/>
        </w:rPr>
        <w:t>The patient has the right to:</w:t>
      </w:r>
      <w:r w:rsidRPr="003833E4">
        <w:rPr>
          <w:rFonts w:asciiTheme="minorHAnsi" w:hAnsiTheme="minorHAnsi" w:cstheme="minorHAnsi"/>
          <w:b/>
          <w:bCs/>
          <w:i/>
          <w:iCs/>
          <w:sz w:val="20"/>
          <w:szCs w:val="20"/>
        </w:rPr>
        <w:tab/>
      </w:r>
      <w:r w:rsidRPr="003833E4">
        <w:rPr>
          <w:rFonts w:asciiTheme="minorHAnsi" w:hAnsiTheme="minorHAnsi" w:cstheme="minorHAnsi"/>
          <w:b/>
          <w:bCs/>
          <w:i/>
          <w:iCs/>
          <w:sz w:val="20"/>
          <w:szCs w:val="20"/>
        </w:rPr>
        <w:tab/>
      </w:r>
      <w:r w:rsidRPr="003833E4">
        <w:rPr>
          <w:rFonts w:asciiTheme="minorHAnsi" w:hAnsiTheme="minorHAnsi" w:cstheme="minorHAnsi"/>
          <w:b/>
          <w:bCs/>
          <w:i/>
          <w:iCs/>
          <w:sz w:val="20"/>
          <w:szCs w:val="20"/>
        </w:rPr>
        <w:tab/>
      </w:r>
      <w:r w:rsidRPr="003833E4">
        <w:rPr>
          <w:rFonts w:asciiTheme="minorHAnsi" w:hAnsiTheme="minorHAnsi" w:cstheme="minorHAnsi"/>
          <w:b/>
          <w:bCs/>
          <w:i/>
          <w:iCs/>
          <w:sz w:val="20"/>
          <w:szCs w:val="20"/>
        </w:rPr>
        <w:tab/>
      </w:r>
      <w:r w:rsidRPr="003833E4">
        <w:rPr>
          <w:rFonts w:asciiTheme="minorHAnsi" w:hAnsiTheme="minorHAnsi" w:cstheme="minorHAnsi"/>
          <w:b/>
          <w:bCs/>
          <w:i/>
          <w:iCs/>
          <w:sz w:val="20"/>
          <w:szCs w:val="20"/>
        </w:rPr>
        <w:tab/>
      </w:r>
      <w:r w:rsidRPr="003833E4">
        <w:rPr>
          <w:rFonts w:asciiTheme="minorHAnsi" w:hAnsiTheme="minorHAnsi" w:cstheme="minorHAnsi"/>
          <w:b/>
          <w:bCs/>
          <w:i/>
          <w:iCs/>
          <w:sz w:val="20"/>
          <w:szCs w:val="20"/>
        </w:rPr>
        <w:tab/>
      </w:r>
      <w:r w:rsidRPr="003833E4">
        <w:rPr>
          <w:rFonts w:asciiTheme="minorHAnsi" w:hAnsiTheme="minorHAnsi" w:cstheme="minorHAnsi"/>
          <w:b/>
          <w:bCs/>
          <w:i/>
          <w:iCs/>
          <w:sz w:val="20"/>
          <w:szCs w:val="20"/>
        </w:rPr>
        <w:tab/>
      </w:r>
      <w:r w:rsidRPr="003833E4">
        <w:rPr>
          <w:rFonts w:asciiTheme="minorHAnsi" w:hAnsiTheme="minorHAnsi" w:cstheme="minorHAnsi"/>
          <w:b/>
          <w:bCs/>
          <w:i/>
          <w:iCs/>
          <w:sz w:val="20"/>
          <w:szCs w:val="20"/>
        </w:rPr>
        <w:tab/>
      </w:r>
      <w:r w:rsidRPr="003833E4">
        <w:rPr>
          <w:rFonts w:asciiTheme="minorHAnsi" w:hAnsiTheme="minorHAnsi" w:cstheme="minorHAnsi"/>
          <w:b/>
          <w:bCs/>
          <w:i/>
          <w:iCs/>
          <w:sz w:val="20"/>
          <w:szCs w:val="20"/>
        </w:rPr>
        <w:tab/>
      </w:r>
      <w:r w:rsidRPr="003833E4">
        <w:rPr>
          <w:rFonts w:asciiTheme="minorHAnsi" w:hAnsiTheme="minorHAnsi" w:cstheme="minorHAnsi"/>
          <w:b/>
          <w:bCs/>
          <w:i/>
          <w:iCs/>
          <w:sz w:val="20"/>
          <w:szCs w:val="20"/>
        </w:rPr>
        <w:tab/>
      </w:r>
      <w:r w:rsidRPr="003833E4">
        <w:rPr>
          <w:rFonts w:asciiTheme="minorHAnsi" w:hAnsiTheme="minorHAnsi" w:cstheme="minorHAnsi"/>
          <w:b/>
          <w:bCs/>
          <w:i/>
          <w:iCs/>
          <w:sz w:val="20"/>
          <w:szCs w:val="20"/>
        </w:rPr>
        <w:tab/>
        <w:t>The patient has the right to:</w:t>
      </w:r>
    </w:p>
    <w:p w14:paraId="298FF13D" w14:textId="77777777" w:rsidR="003833E4" w:rsidRPr="003833E4" w:rsidRDefault="003833E4" w:rsidP="003833E4">
      <w:pPr>
        <w:widowControl w:val="0"/>
        <w:spacing w:after="100"/>
        <w:rPr>
          <w:rFonts w:asciiTheme="minorHAnsi" w:hAnsiTheme="minorHAnsi" w:cstheme="minorHAnsi"/>
          <w:sz w:val="20"/>
          <w:szCs w:val="20"/>
        </w:rPr>
      </w:pPr>
      <w:r w:rsidRPr="003833E4">
        <w:rPr>
          <w:rFonts w:asciiTheme="minorHAnsi" w:hAnsiTheme="minorHAnsi" w:cstheme="minorHAnsi"/>
          <w:sz w:val="20"/>
          <w:szCs w:val="20"/>
        </w:rPr>
        <w:t>• Exercise his or her rights without being subjected to discrimination or reprisal.</w:t>
      </w:r>
      <w:r w:rsidRPr="003833E4">
        <w:rPr>
          <w:rFonts w:asciiTheme="minorHAnsi" w:hAnsiTheme="minorHAnsi" w:cstheme="minorHAnsi"/>
          <w:sz w:val="20"/>
          <w:szCs w:val="20"/>
        </w:rPr>
        <w:tab/>
      </w:r>
      <w:r w:rsidRPr="003833E4">
        <w:rPr>
          <w:rFonts w:asciiTheme="minorHAnsi" w:hAnsiTheme="minorHAnsi" w:cstheme="minorHAnsi"/>
          <w:sz w:val="20"/>
          <w:szCs w:val="20"/>
        </w:rPr>
        <w:tab/>
      </w:r>
      <w:r w:rsidRPr="003833E4">
        <w:rPr>
          <w:rFonts w:asciiTheme="minorHAnsi" w:hAnsiTheme="minorHAnsi" w:cstheme="minorHAnsi"/>
          <w:sz w:val="20"/>
          <w:szCs w:val="20"/>
        </w:rPr>
        <w:tab/>
      </w:r>
      <w:r w:rsidRPr="003833E4">
        <w:rPr>
          <w:rFonts w:asciiTheme="minorHAnsi" w:hAnsiTheme="minorHAnsi" w:cstheme="minorHAnsi"/>
          <w:sz w:val="20"/>
          <w:szCs w:val="20"/>
        </w:rPr>
        <w:tab/>
      </w:r>
      <w:r w:rsidRPr="003833E4">
        <w:rPr>
          <w:rFonts w:asciiTheme="minorHAnsi" w:hAnsiTheme="minorHAnsi" w:cstheme="minorHAnsi"/>
          <w:sz w:val="20"/>
          <w:szCs w:val="20"/>
        </w:rPr>
        <w:tab/>
        <w:t>• Personal privacy</w:t>
      </w:r>
    </w:p>
    <w:p w14:paraId="12266C22" w14:textId="77777777" w:rsidR="003833E4" w:rsidRPr="003833E4" w:rsidRDefault="003833E4" w:rsidP="003833E4">
      <w:pPr>
        <w:widowControl w:val="0"/>
        <w:spacing w:after="100"/>
        <w:rPr>
          <w:rFonts w:asciiTheme="minorHAnsi" w:hAnsiTheme="minorHAnsi" w:cstheme="minorHAnsi"/>
          <w:sz w:val="20"/>
          <w:szCs w:val="20"/>
        </w:rPr>
      </w:pPr>
      <w:r w:rsidRPr="003833E4">
        <w:rPr>
          <w:rFonts w:asciiTheme="minorHAnsi" w:hAnsiTheme="minorHAnsi" w:cstheme="minorHAnsi"/>
          <w:sz w:val="20"/>
          <w:szCs w:val="20"/>
        </w:rPr>
        <w:t>• Voice a grievance regarding treatment or care that is, or fails to be, furnished.</w:t>
      </w:r>
      <w:r w:rsidRPr="003833E4">
        <w:rPr>
          <w:rFonts w:asciiTheme="minorHAnsi" w:hAnsiTheme="minorHAnsi" w:cstheme="minorHAnsi"/>
          <w:sz w:val="20"/>
          <w:szCs w:val="20"/>
        </w:rPr>
        <w:tab/>
      </w:r>
      <w:r w:rsidRPr="003833E4">
        <w:rPr>
          <w:rFonts w:asciiTheme="minorHAnsi" w:hAnsiTheme="minorHAnsi" w:cstheme="minorHAnsi"/>
          <w:sz w:val="20"/>
          <w:szCs w:val="20"/>
        </w:rPr>
        <w:tab/>
      </w:r>
      <w:r w:rsidRPr="003833E4">
        <w:rPr>
          <w:rFonts w:asciiTheme="minorHAnsi" w:hAnsiTheme="minorHAnsi" w:cstheme="minorHAnsi"/>
          <w:sz w:val="20"/>
          <w:szCs w:val="20"/>
        </w:rPr>
        <w:tab/>
      </w:r>
      <w:r w:rsidRPr="003833E4">
        <w:rPr>
          <w:rFonts w:asciiTheme="minorHAnsi" w:hAnsiTheme="minorHAnsi" w:cstheme="minorHAnsi"/>
          <w:sz w:val="20"/>
          <w:szCs w:val="20"/>
        </w:rPr>
        <w:tab/>
      </w:r>
      <w:r w:rsidRPr="003833E4">
        <w:rPr>
          <w:rFonts w:asciiTheme="minorHAnsi" w:hAnsiTheme="minorHAnsi" w:cstheme="minorHAnsi"/>
          <w:sz w:val="20"/>
          <w:szCs w:val="20"/>
        </w:rPr>
        <w:tab/>
      </w:r>
      <w:r w:rsidRPr="003833E4">
        <w:rPr>
          <w:rFonts w:asciiTheme="minorHAnsi" w:hAnsiTheme="minorHAnsi" w:cstheme="minorHAnsi"/>
          <w:sz w:val="20"/>
          <w:szCs w:val="20"/>
        </w:rPr>
        <w:tab/>
        <w:t>• Receive care in a safe setting</w:t>
      </w:r>
    </w:p>
    <w:p w14:paraId="670F05F4" w14:textId="77777777" w:rsidR="003833E4" w:rsidRPr="003833E4" w:rsidRDefault="003833E4" w:rsidP="003833E4">
      <w:pPr>
        <w:spacing w:after="100"/>
        <w:rPr>
          <w:rFonts w:asciiTheme="minorHAnsi" w:hAnsiTheme="minorHAnsi" w:cstheme="minorHAnsi"/>
          <w:sz w:val="20"/>
          <w:szCs w:val="20"/>
        </w:rPr>
      </w:pPr>
      <w:r w:rsidRPr="003833E4">
        <w:rPr>
          <w:rFonts w:asciiTheme="minorHAnsi" w:hAnsiTheme="minorHAnsi" w:cstheme="minorHAnsi"/>
          <w:sz w:val="20"/>
          <w:szCs w:val="20"/>
        </w:rPr>
        <w:t>• Be fully informed about a treatment or procedure and the expected outcome before it is performed.</w:t>
      </w:r>
      <w:r w:rsidRPr="003833E4">
        <w:rPr>
          <w:rFonts w:asciiTheme="minorHAnsi" w:hAnsiTheme="minorHAnsi" w:cstheme="minorHAnsi"/>
          <w:sz w:val="20"/>
          <w:szCs w:val="20"/>
        </w:rPr>
        <w:tab/>
      </w:r>
      <w:r w:rsidRPr="003833E4">
        <w:rPr>
          <w:rFonts w:asciiTheme="minorHAnsi" w:hAnsiTheme="minorHAnsi" w:cstheme="minorHAnsi"/>
          <w:sz w:val="20"/>
          <w:szCs w:val="20"/>
        </w:rPr>
        <w:tab/>
      </w:r>
      <w:r w:rsidRPr="003833E4">
        <w:rPr>
          <w:rFonts w:asciiTheme="minorHAnsi" w:hAnsiTheme="minorHAnsi" w:cstheme="minorHAnsi"/>
          <w:sz w:val="20"/>
          <w:szCs w:val="20"/>
        </w:rPr>
        <w:tab/>
        <w:t>• Be free from all forms of abuse or harassment</w:t>
      </w:r>
    </w:p>
    <w:p w14:paraId="466444EC" w14:textId="77777777" w:rsidR="003833E4" w:rsidRPr="003833E4" w:rsidRDefault="003833E4" w:rsidP="003833E4">
      <w:pPr>
        <w:widowControl w:val="0"/>
        <w:rPr>
          <w:rFonts w:asciiTheme="minorHAnsi" w:hAnsiTheme="minorHAnsi" w:cstheme="minorHAnsi"/>
          <w:bCs/>
          <w:sz w:val="20"/>
          <w:szCs w:val="20"/>
        </w:rPr>
      </w:pPr>
      <w:r w:rsidRPr="003833E4">
        <w:rPr>
          <w:rFonts w:asciiTheme="minorHAnsi" w:hAnsiTheme="minorHAnsi" w:cstheme="minorHAnsi"/>
          <w:bCs/>
          <w:sz w:val="20"/>
          <w:szCs w:val="20"/>
        </w:rPr>
        <w:t>• Confidentiality of personal medical information.</w:t>
      </w:r>
    </w:p>
    <w:p w14:paraId="1659AA6E" w14:textId="084FF9C0" w:rsidR="00F90738" w:rsidRPr="00083A72" w:rsidRDefault="00083A72" w:rsidP="00F90738">
      <w:pPr>
        <w:spacing w:after="0"/>
        <w:rPr>
          <w:rFonts w:asciiTheme="minorHAnsi" w:hAnsiTheme="minorHAnsi"/>
          <w:b/>
          <w:sz w:val="20"/>
          <w:szCs w:val="20"/>
          <w:u w:val="single"/>
        </w:rPr>
      </w:pPr>
      <w:r>
        <w:rPr>
          <w:rFonts w:asciiTheme="minorHAnsi" w:hAnsiTheme="minorHAnsi"/>
          <w:b/>
          <w:sz w:val="20"/>
          <w:szCs w:val="20"/>
          <w:u w:val="single"/>
        </w:rPr>
        <w:t>Statement of Nondiscrimination</w:t>
      </w:r>
    </w:p>
    <w:p w14:paraId="08EBFE8E" w14:textId="6ECBC7AF" w:rsidR="00F90738" w:rsidRPr="00F90738" w:rsidRDefault="00F90738" w:rsidP="00F90738">
      <w:pPr>
        <w:spacing w:after="0"/>
        <w:rPr>
          <w:rFonts w:asciiTheme="minorHAnsi" w:hAnsiTheme="minorHAnsi"/>
          <w:sz w:val="20"/>
          <w:szCs w:val="20"/>
        </w:rPr>
      </w:pPr>
      <w:r w:rsidRPr="00F90738">
        <w:rPr>
          <w:rFonts w:asciiTheme="minorHAnsi" w:hAnsiTheme="minorHAnsi" w:cs="Segoe UI"/>
          <w:color w:val="464646"/>
          <w:sz w:val="20"/>
          <w:szCs w:val="20"/>
        </w:rPr>
        <w:t xml:space="preserve">Blue Water Surgery Center, LLC </w:t>
      </w:r>
      <w:r w:rsidRPr="00F90738">
        <w:rPr>
          <w:rFonts w:asciiTheme="minorHAnsi" w:hAnsiTheme="minorHAnsi"/>
          <w:sz w:val="20"/>
          <w:szCs w:val="20"/>
        </w:rPr>
        <w:t>complies with applicable Federal civil rights laws and does not discriminate on the basis of race, color, national origin, age, disability, or sex.</w:t>
      </w:r>
    </w:p>
    <w:p w14:paraId="609130BA" w14:textId="0E602E88" w:rsidR="00F90738" w:rsidRPr="00F90738" w:rsidRDefault="00F90738" w:rsidP="00F90738">
      <w:pPr>
        <w:autoSpaceDE w:val="0"/>
        <w:autoSpaceDN w:val="0"/>
        <w:spacing w:after="0"/>
        <w:rPr>
          <w:rFonts w:asciiTheme="minorHAnsi" w:hAnsiTheme="minorHAnsi"/>
          <w:sz w:val="20"/>
          <w:szCs w:val="20"/>
          <w:lang w:val="es-ES"/>
        </w:rPr>
      </w:pPr>
      <w:r w:rsidRPr="00F90738">
        <w:rPr>
          <w:rFonts w:asciiTheme="minorHAnsi" w:hAnsiTheme="minorHAnsi" w:cs="Segoe UI"/>
          <w:color w:val="464646"/>
          <w:sz w:val="20"/>
          <w:szCs w:val="20"/>
        </w:rPr>
        <w:t xml:space="preserve">Blue Water Surgery Center, LLC </w:t>
      </w:r>
      <w:r w:rsidRPr="00F90738">
        <w:rPr>
          <w:rFonts w:asciiTheme="minorHAnsi" w:hAnsiTheme="minorHAnsi"/>
          <w:sz w:val="20"/>
          <w:szCs w:val="20"/>
          <w:lang w:val="es-ES"/>
        </w:rPr>
        <w:t xml:space="preserve">cumple con las leyes federales de derechos civiles aplicables y no discrimina por motivos de raza, color, nacionalidad, edad, discapacidad o sexo. </w:t>
      </w:r>
    </w:p>
    <w:p w14:paraId="3D0730AE" w14:textId="39582FF2" w:rsidR="00F90738" w:rsidRPr="00F90738" w:rsidRDefault="00F90738" w:rsidP="00F90738">
      <w:pPr>
        <w:widowControl w:val="0"/>
        <w:autoSpaceDE w:val="0"/>
        <w:autoSpaceDN w:val="0"/>
        <w:adjustRightInd w:val="0"/>
        <w:spacing w:after="0"/>
        <w:rPr>
          <w:rFonts w:asciiTheme="minorHAnsi" w:hAnsiTheme="minorHAnsi"/>
          <w:b/>
          <w:bCs/>
          <w:sz w:val="20"/>
          <w:szCs w:val="20"/>
        </w:rPr>
      </w:pPr>
      <w:r w:rsidRPr="00F90738">
        <w:rPr>
          <w:rFonts w:asciiTheme="minorHAnsi" w:hAnsiTheme="minorHAnsi" w:cs="Segoe UI"/>
          <w:color w:val="464646"/>
          <w:sz w:val="20"/>
          <w:szCs w:val="20"/>
        </w:rPr>
        <w:t xml:space="preserve">Blue Water Surgery Center, LLC </w:t>
      </w:r>
      <w:r w:rsidRPr="00F90738">
        <w:rPr>
          <w:rFonts w:asciiTheme="minorHAnsi" w:hAnsiTheme="minorHAnsi"/>
          <w:sz w:val="20"/>
          <w:szCs w:val="20"/>
          <w:lang w:val="fr"/>
        </w:rPr>
        <w:t xml:space="preserve">respecte les lois fédérales en vigueur </w:t>
      </w:r>
      <w:proofErr w:type="gramStart"/>
      <w:r w:rsidRPr="00F90738">
        <w:rPr>
          <w:rFonts w:asciiTheme="minorHAnsi" w:hAnsiTheme="minorHAnsi"/>
          <w:sz w:val="20"/>
          <w:szCs w:val="20"/>
          <w:lang w:val="fr"/>
        </w:rPr>
        <w:t>relatives</w:t>
      </w:r>
      <w:proofErr w:type="gramEnd"/>
      <w:r w:rsidRPr="00F90738">
        <w:rPr>
          <w:rFonts w:asciiTheme="minorHAnsi" w:hAnsiTheme="minorHAnsi"/>
          <w:sz w:val="20"/>
          <w:szCs w:val="20"/>
          <w:lang w:val="fr"/>
        </w:rPr>
        <w:t xml:space="preserve"> aux droits civiques et ne pratique aucune discrimination basée sur la race, la couleur de peau, l'origine nationale, l'âge, le sexe ou un handicap.  </w:t>
      </w:r>
    </w:p>
    <w:p w14:paraId="57E34645" w14:textId="3065DA34" w:rsidR="00F90738" w:rsidRPr="00F90738" w:rsidRDefault="00F90738" w:rsidP="00F90738">
      <w:pPr>
        <w:autoSpaceDE w:val="0"/>
        <w:autoSpaceDN w:val="0"/>
        <w:spacing w:after="0"/>
        <w:rPr>
          <w:rFonts w:asciiTheme="minorHAnsi" w:eastAsia="PMingLiU" w:hAnsiTheme="minorHAnsi"/>
          <w:sz w:val="20"/>
          <w:szCs w:val="20"/>
          <w:lang w:eastAsia="zh-TW"/>
        </w:rPr>
      </w:pPr>
      <w:r w:rsidRPr="00F90738">
        <w:rPr>
          <w:rFonts w:asciiTheme="minorHAnsi" w:hAnsiTheme="minorHAnsi" w:cs="Segoe UI"/>
          <w:color w:val="464646"/>
          <w:sz w:val="20"/>
          <w:szCs w:val="20"/>
        </w:rPr>
        <w:t xml:space="preserve">Blue Water Surgery Center, LLC </w:t>
      </w:r>
      <w:r w:rsidRPr="00F90738">
        <w:rPr>
          <w:rFonts w:asciiTheme="minorHAnsi" w:eastAsia="PMingLiU" w:hAnsiTheme="minorHAnsi"/>
          <w:sz w:val="20"/>
          <w:szCs w:val="20"/>
          <w:lang w:eastAsia="zh-TW"/>
        </w:rPr>
        <w:t>遵守適用的聯邦民權法律規定，不因種族、膚色、民族血統、年齡、殘障或性別而歧視任何人。</w:t>
      </w:r>
      <w:r w:rsidRPr="00F90738">
        <w:rPr>
          <w:rFonts w:asciiTheme="minorHAnsi" w:eastAsia="PMingLiU" w:hAnsiTheme="minorHAnsi"/>
          <w:sz w:val="20"/>
          <w:szCs w:val="20"/>
          <w:lang w:eastAsia="zh-TW"/>
        </w:rPr>
        <w:t xml:space="preserve">  </w:t>
      </w:r>
    </w:p>
    <w:p w14:paraId="0FB4DF10" w14:textId="77777777" w:rsidR="003833E4" w:rsidRPr="003833E4" w:rsidRDefault="003833E4" w:rsidP="003833E4">
      <w:pPr>
        <w:spacing w:after="100" w:line="120" w:lineRule="auto"/>
        <w:rPr>
          <w:rFonts w:asciiTheme="minorHAnsi" w:hAnsiTheme="minorHAnsi" w:cstheme="minorHAnsi"/>
          <w:b/>
          <w:bCs/>
          <w:color w:val="FF3300"/>
          <w:sz w:val="20"/>
          <w:szCs w:val="20"/>
          <w:u w:val="single"/>
        </w:rPr>
      </w:pPr>
    </w:p>
    <w:p w14:paraId="28DE2DAC" w14:textId="77777777" w:rsidR="003833E4" w:rsidRPr="003833E4" w:rsidRDefault="003833E4" w:rsidP="003833E4">
      <w:pPr>
        <w:widowControl w:val="0"/>
        <w:spacing w:after="0"/>
        <w:jc w:val="both"/>
        <w:rPr>
          <w:rFonts w:asciiTheme="minorHAnsi" w:hAnsiTheme="minorHAnsi" w:cstheme="minorHAnsi"/>
          <w:b/>
          <w:bCs/>
          <w:sz w:val="20"/>
          <w:szCs w:val="20"/>
          <w:u w:val="single"/>
        </w:rPr>
      </w:pPr>
      <w:r w:rsidRPr="003833E4">
        <w:rPr>
          <w:rFonts w:asciiTheme="minorHAnsi" w:hAnsiTheme="minorHAnsi" w:cstheme="minorHAnsi"/>
          <w:b/>
          <w:bCs/>
          <w:sz w:val="20"/>
          <w:szCs w:val="20"/>
          <w:u w:val="single"/>
        </w:rPr>
        <w:t>Advance Directives</w:t>
      </w:r>
    </w:p>
    <w:p w14:paraId="64215B9B" w14:textId="77777777" w:rsidR="003833E4" w:rsidRPr="003833E4" w:rsidRDefault="003833E4" w:rsidP="003833E4">
      <w:pPr>
        <w:widowControl w:val="0"/>
        <w:spacing w:after="0" w:line="240" w:lineRule="auto"/>
        <w:rPr>
          <w:rFonts w:asciiTheme="minorHAnsi" w:hAnsiTheme="minorHAnsi" w:cstheme="minorHAnsi"/>
          <w:b/>
          <w:bCs/>
          <w:i/>
          <w:iCs/>
          <w:color w:val="FF0000"/>
          <w:kern w:val="0"/>
          <w:sz w:val="20"/>
          <w:szCs w:val="20"/>
        </w:rPr>
      </w:pPr>
      <w:r w:rsidRPr="003833E4">
        <w:rPr>
          <w:rFonts w:asciiTheme="minorHAnsi" w:hAnsiTheme="minorHAnsi" w:cstheme="minorHAnsi"/>
          <w:b/>
          <w:bCs/>
          <w:i/>
          <w:iCs/>
          <w:color w:val="auto"/>
          <w:kern w:val="0"/>
          <w:sz w:val="20"/>
          <w:szCs w:val="20"/>
        </w:rPr>
        <w:t xml:space="preserve">An “Advance Directive” is a general term that refers to your instructions about your medical care in the event you become unable to voice these instructions yourself.  Each state regulates advance directives differently. STATE laws regarding Advanced Directives are found in Michigan Statutes chapter 700.5507.1. The state of Michigan has no statutes providing for the use of living wills. However, Michigan statutes specifically state that “A patient advocate designation may include a statement of the patient’s desire on care, custody, and medical treatment. Further the Michigan Supreme court has ruled that “clear and convincing evident should be put in writing “in a living will, </w:t>
      </w:r>
      <w:r w:rsidRPr="003833E4">
        <w:rPr>
          <w:rFonts w:asciiTheme="minorHAnsi" w:hAnsiTheme="minorHAnsi" w:cstheme="minorHAnsi"/>
          <w:b/>
          <w:bCs/>
          <w:i/>
          <w:iCs/>
          <w:color w:val="auto"/>
          <w:kern w:val="0"/>
          <w:sz w:val="20"/>
          <w:szCs w:val="20"/>
        </w:rPr>
        <w:lastRenderedPageBreak/>
        <w:t>patient advocate designation, or durable power of attorney</w:t>
      </w:r>
      <w:proofErr w:type="gramStart"/>
      <w:r w:rsidRPr="003833E4">
        <w:rPr>
          <w:rFonts w:asciiTheme="minorHAnsi" w:hAnsiTheme="minorHAnsi" w:cstheme="minorHAnsi"/>
          <w:b/>
          <w:bCs/>
          <w:i/>
          <w:iCs/>
          <w:color w:val="auto"/>
          <w:kern w:val="0"/>
          <w:sz w:val="20"/>
          <w:szCs w:val="20"/>
        </w:rPr>
        <w:t>” .</w:t>
      </w:r>
      <w:proofErr w:type="gramEnd"/>
    </w:p>
    <w:p w14:paraId="6EC44829" w14:textId="77777777" w:rsidR="003833E4" w:rsidRPr="003833E4" w:rsidRDefault="003833E4" w:rsidP="003833E4">
      <w:pPr>
        <w:widowControl w:val="0"/>
        <w:spacing w:after="0" w:line="240" w:lineRule="auto"/>
        <w:rPr>
          <w:rFonts w:asciiTheme="minorHAnsi" w:hAnsiTheme="minorHAnsi" w:cstheme="minorHAnsi"/>
          <w:b/>
          <w:bCs/>
          <w:i/>
          <w:iCs/>
          <w:color w:val="auto"/>
          <w:kern w:val="0"/>
          <w:sz w:val="20"/>
          <w:szCs w:val="20"/>
        </w:rPr>
      </w:pPr>
      <w:r w:rsidRPr="003833E4">
        <w:rPr>
          <w:rFonts w:asciiTheme="minorHAnsi" w:hAnsiTheme="minorHAnsi" w:cstheme="minorHAnsi"/>
          <w:b/>
          <w:bCs/>
          <w:i/>
          <w:iCs/>
          <w:color w:val="auto"/>
          <w:kern w:val="0"/>
          <w:sz w:val="20"/>
          <w:szCs w:val="20"/>
        </w:rPr>
        <w:t>You have the right to informed decision making regarding your care, including information regarding Advance Directives and this facility’s policy on Advance Directives. Applicable state forms will also be provided upon request.  A member of our staff will be discussing Advance Directives with the patient (and/or patient’s representative or surrogate) prior to the procedure being performed.</w:t>
      </w:r>
    </w:p>
    <w:p w14:paraId="7B113A96" w14:textId="77777777" w:rsidR="003833E4" w:rsidRPr="003833E4" w:rsidRDefault="003833E4" w:rsidP="003833E4">
      <w:pPr>
        <w:widowControl w:val="0"/>
        <w:spacing w:after="0"/>
        <w:jc w:val="both"/>
        <w:rPr>
          <w:rFonts w:asciiTheme="minorHAnsi" w:hAnsiTheme="minorHAnsi" w:cstheme="minorHAnsi"/>
          <w:b/>
          <w:bCs/>
          <w:sz w:val="20"/>
          <w:szCs w:val="20"/>
          <w:u w:val="single"/>
        </w:rPr>
      </w:pPr>
    </w:p>
    <w:p w14:paraId="5F0189B2" w14:textId="228AA9E7" w:rsidR="003833E4" w:rsidRPr="003833E4" w:rsidRDefault="003833E4" w:rsidP="003833E4">
      <w:pPr>
        <w:widowControl w:val="0"/>
        <w:rPr>
          <w:rFonts w:asciiTheme="minorHAnsi" w:hAnsiTheme="minorHAnsi" w:cstheme="minorHAnsi"/>
          <w:sz w:val="20"/>
          <w:szCs w:val="20"/>
        </w:rPr>
      </w:pPr>
      <w:r w:rsidRPr="003833E4">
        <w:rPr>
          <w:rFonts w:asciiTheme="minorHAnsi" w:hAnsiTheme="minorHAnsi" w:cstheme="minorHAnsi"/>
          <w:color w:val="auto"/>
          <w:sz w:val="20"/>
          <w:szCs w:val="20"/>
        </w:rPr>
        <w:t>Blue Water Surgery Center, LLC re</w:t>
      </w:r>
      <w:r w:rsidRPr="003833E4">
        <w:rPr>
          <w:rFonts w:asciiTheme="minorHAnsi" w:hAnsiTheme="minorHAnsi" w:cstheme="minorHAnsi"/>
          <w:sz w:val="20"/>
          <w:szCs w:val="20"/>
        </w:rPr>
        <w:t xml:space="preserve">spects the right of patients to make informed decisions regarding their care.  The Center has adopted the position that an ambulatory surgery center setting is not the most appropriate setting for </w:t>
      </w:r>
      <w:proofErr w:type="gramStart"/>
      <w:r w:rsidRPr="003833E4">
        <w:rPr>
          <w:rFonts w:asciiTheme="minorHAnsi" w:hAnsiTheme="minorHAnsi" w:cstheme="minorHAnsi"/>
          <w:sz w:val="20"/>
          <w:szCs w:val="20"/>
        </w:rPr>
        <w:t>end of life</w:t>
      </w:r>
      <w:proofErr w:type="gramEnd"/>
      <w:r w:rsidRPr="003833E4">
        <w:rPr>
          <w:rFonts w:asciiTheme="minorHAnsi" w:hAnsiTheme="minorHAnsi" w:cstheme="minorHAnsi"/>
          <w:sz w:val="20"/>
          <w:szCs w:val="20"/>
        </w:rPr>
        <w:t xml:space="preserve"> decisions.   Therefore, it is the policy of this surgery center </w:t>
      </w:r>
      <w:r w:rsidRPr="003833E4">
        <w:rPr>
          <w:rFonts w:asciiTheme="minorHAnsi" w:hAnsiTheme="minorHAnsi" w:cstheme="minorHAnsi"/>
          <w:color w:val="auto"/>
          <w:sz w:val="20"/>
          <w:szCs w:val="20"/>
        </w:rPr>
        <w:t xml:space="preserve">that in the absence of an applicable properly executed Advance Directive, if </w:t>
      </w:r>
      <w:r w:rsidRPr="003833E4">
        <w:rPr>
          <w:rFonts w:asciiTheme="minorHAnsi" w:hAnsiTheme="minorHAnsi" w:cstheme="minorHAnsi"/>
          <w:sz w:val="20"/>
          <w:szCs w:val="20"/>
        </w:rPr>
        <w:t xml:space="preserve">there is deterioration in the patient’s condition during treatment at the surgery center, the personnel at the center will initiate resuscitative or other stabilizing measures.  The patient will be transferred to an acute care hospital, where further treatment decisions will be made. </w:t>
      </w:r>
    </w:p>
    <w:p w14:paraId="71DD894E" w14:textId="435A6F3F" w:rsidR="0071302B" w:rsidRPr="00083A72" w:rsidRDefault="003833E4" w:rsidP="00083A72">
      <w:pPr>
        <w:widowControl w:val="0"/>
        <w:rPr>
          <w:rFonts w:asciiTheme="minorHAnsi" w:hAnsiTheme="minorHAnsi" w:cstheme="minorHAnsi"/>
          <w:sz w:val="20"/>
          <w:szCs w:val="20"/>
        </w:rPr>
      </w:pPr>
      <w:r w:rsidRPr="003833E4">
        <w:rPr>
          <w:rFonts w:asciiTheme="minorHAnsi" w:hAnsiTheme="minorHAnsi" w:cstheme="minorHAnsi"/>
          <w:sz w:val="20"/>
          <w:szCs w:val="20"/>
        </w:rPr>
        <w:t>If the patient has Advance Directives which have been provided to the surgery center that impact resuscitative measures being taken, we will discuss the treatment plan with the patient and his/her physician to determine the appropriate course of action to be taken regarding the patient’s care.</w:t>
      </w:r>
    </w:p>
    <w:p w14:paraId="255C3897" w14:textId="77777777" w:rsidR="00083A72" w:rsidRDefault="00083A72" w:rsidP="00F62676">
      <w:pPr>
        <w:widowControl w:val="0"/>
        <w:spacing w:line="240" w:lineRule="auto"/>
        <w:jc w:val="both"/>
        <w:rPr>
          <w:rFonts w:asciiTheme="minorHAnsi" w:hAnsiTheme="minorHAnsi" w:cstheme="minorHAnsi"/>
          <w:b/>
          <w:bCs/>
          <w:sz w:val="20"/>
          <w:szCs w:val="20"/>
          <w:u w:val="single"/>
        </w:rPr>
      </w:pPr>
      <w:r>
        <w:rPr>
          <w:rFonts w:asciiTheme="minorHAnsi" w:hAnsiTheme="minorHAnsi" w:cstheme="minorHAnsi"/>
          <w:b/>
          <w:bCs/>
          <w:sz w:val="20"/>
          <w:szCs w:val="20"/>
          <w:u w:val="single"/>
        </w:rPr>
        <w:t>Complaints/Grievances</w:t>
      </w:r>
    </w:p>
    <w:p w14:paraId="613125F2" w14:textId="240FF031" w:rsidR="0071302B" w:rsidRPr="00083A72" w:rsidRDefault="00F62676" w:rsidP="00083A72">
      <w:pPr>
        <w:widowControl w:val="0"/>
        <w:spacing w:line="240" w:lineRule="auto"/>
        <w:jc w:val="both"/>
        <w:rPr>
          <w:rFonts w:asciiTheme="minorHAnsi" w:hAnsiTheme="minorHAnsi" w:cstheme="minorHAnsi"/>
          <w:b/>
          <w:bCs/>
          <w:sz w:val="20"/>
          <w:szCs w:val="20"/>
          <w:u w:val="single"/>
        </w:rPr>
      </w:pPr>
      <w:r w:rsidRPr="003833E4">
        <w:rPr>
          <w:rFonts w:asciiTheme="minorHAnsi" w:hAnsiTheme="minorHAnsi" w:cstheme="minorHAnsi"/>
          <w:sz w:val="20"/>
          <w:szCs w:val="20"/>
        </w:rPr>
        <w:t xml:space="preserve">If you have a problem or complaint, please speak to one of our staff to address your concern.  If necessary, your problem will be advanced to center management for resolution.  You have the right to have your verbal or written grievances investigated and to receive written notification of actions taken. </w:t>
      </w:r>
    </w:p>
    <w:p w14:paraId="785ABEA0" w14:textId="125AF3E0" w:rsidR="00F62676" w:rsidRPr="003833E4" w:rsidRDefault="00F62676" w:rsidP="00F62676">
      <w:pPr>
        <w:widowControl w:val="0"/>
        <w:spacing w:line="240" w:lineRule="auto"/>
        <w:rPr>
          <w:rFonts w:asciiTheme="minorHAnsi" w:hAnsiTheme="minorHAnsi" w:cstheme="minorHAnsi"/>
          <w:sz w:val="20"/>
          <w:szCs w:val="20"/>
        </w:rPr>
      </w:pPr>
      <w:r w:rsidRPr="003833E4">
        <w:rPr>
          <w:rFonts w:asciiTheme="minorHAnsi" w:hAnsiTheme="minorHAnsi" w:cstheme="minorHAnsi"/>
          <w:sz w:val="20"/>
          <w:szCs w:val="20"/>
        </w:rPr>
        <w:t xml:space="preserve">The following are the names </w:t>
      </w:r>
      <w:r w:rsidR="00083A72">
        <w:rPr>
          <w:rFonts w:asciiTheme="minorHAnsi" w:hAnsiTheme="minorHAnsi" w:cstheme="minorHAnsi"/>
          <w:sz w:val="20"/>
          <w:szCs w:val="20"/>
        </w:rPr>
        <w:t>and/or agencies you may contact:</w:t>
      </w:r>
    </w:p>
    <w:p w14:paraId="62728B61" w14:textId="18D967AE" w:rsidR="00F62676" w:rsidRDefault="000B039F" w:rsidP="00F62676">
      <w:pPr>
        <w:widowControl w:val="0"/>
        <w:spacing w:after="0" w:line="240" w:lineRule="auto"/>
        <w:rPr>
          <w:rFonts w:asciiTheme="minorHAnsi" w:hAnsiTheme="minorHAnsi" w:cstheme="minorHAnsi"/>
          <w:bCs/>
          <w:color w:val="auto"/>
          <w:sz w:val="20"/>
          <w:szCs w:val="20"/>
        </w:rPr>
      </w:pPr>
      <w:proofErr w:type="gramStart"/>
      <w:r>
        <w:rPr>
          <w:rFonts w:asciiTheme="minorHAnsi" w:hAnsiTheme="minorHAnsi" w:cstheme="minorHAnsi"/>
          <w:bCs/>
          <w:color w:val="auto"/>
          <w:sz w:val="20"/>
          <w:szCs w:val="20"/>
        </w:rPr>
        <w:t xml:space="preserve">Alexa </w:t>
      </w:r>
      <w:r w:rsidR="00437808">
        <w:rPr>
          <w:rFonts w:asciiTheme="minorHAnsi" w:hAnsiTheme="minorHAnsi" w:cstheme="minorHAnsi"/>
          <w:bCs/>
          <w:color w:val="auto"/>
          <w:sz w:val="20"/>
          <w:szCs w:val="20"/>
        </w:rPr>
        <w:t>,</w:t>
      </w:r>
      <w:proofErr w:type="gramEnd"/>
      <w:r w:rsidR="00437808">
        <w:rPr>
          <w:rFonts w:asciiTheme="minorHAnsi" w:hAnsiTheme="minorHAnsi" w:cstheme="minorHAnsi"/>
          <w:bCs/>
          <w:color w:val="auto"/>
          <w:sz w:val="20"/>
          <w:szCs w:val="20"/>
        </w:rPr>
        <w:t xml:space="preserve"> RN</w:t>
      </w:r>
      <w:r w:rsidR="00083A72" w:rsidRPr="003833E4">
        <w:rPr>
          <w:rFonts w:asciiTheme="minorHAnsi" w:hAnsiTheme="minorHAnsi" w:cstheme="minorHAnsi"/>
          <w:bCs/>
          <w:color w:val="auto"/>
          <w:sz w:val="20"/>
          <w:szCs w:val="20"/>
        </w:rPr>
        <w:t>, Center Director</w:t>
      </w:r>
    </w:p>
    <w:p w14:paraId="2EF0421B" w14:textId="1F1E22C9" w:rsidR="00083A72" w:rsidRPr="00083A72" w:rsidRDefault="00083A72" w:rsidP="00F62676">
      <w:pPr>
        <w:widowControl w:val="0"/>
        <w:spacing w:after="0" w:line="240" w:lineRule="auto"/>
        <w:rPr>
          <w:rFonts w:asciiTheme="minorHAnsi" w:hAnsiTheme="minorHAnsi" w:cstheme="minorHAnsi"/>
          <w:b/>
          <w:bCs/>
          <w:color w:val="auto"/>
          <w:sz w:val="20"/>
          <w:szCs w:val="20"/>
        </w:rPr>
      </w:pPr>
      <w:r w:rsidRPr="00083A72">
        <w:rPr>
          <w:rFonts w:asciiTheme="minorHAnsi" w:hAnsiTheme="minorHAnsi" w:cstheme="minorHAnsi"/>
          <w:b/>
          <w:color w:val="auto"/>
          <w:sz w:val="20"/>
          <w:szCs w:val="20"/>
        </w:rPr>
        <w:t>Blue Water Surgery Center</w:t>
      </w:r>
    </w:p>
    <w:p w14:paraId="5F0643FF" w14:textId="668C9C37" w:rsidR="00E42482" w:rsidRPr="003833E4" w:rsidRDefault="00083A72" w:rsidP="00F62676">
      <w:pPr>
        <w:widowControl w:val="0"/>
        <w:spacing w:after="0" w:line="240" w:lineRule="auto"/>
        <w:rPr>
          <w:rFonts w:asciiTheme="minorHAnsi" w:hAnsiTheme="minorHAnsi" w:cstheme="minorHAnsi"/>
          <w:bCs/>
          <w:color w:val="auto"/>
          <w:sz w:val="20"/>
          <w:szCs w:val="20"/>
        </w:rPr>
      </w:pPr>
      <w:r w:rsidRPr="003833E4">
        <w:rPr>
          <w:rFonts w:asciiTheme="minorHAnsi" w:hAnsiTheme="minorHAnsi" w:cstheme="minorHAnsi"/>
          <w:bCs/>
          <w:color w:val="auto"/>
          <w:sz w:val="20"/>
          <w:szCs w:val="20"/>
        </w:rPr>
        <w:t xml:space="preserve">920 River Centre Drive </w:t>
      </w:r>
    </w:p>
    <w:p w14:paraId="4B5ECE9E" w14:textId="4CC64A75" w:rsidR="00E42482" w:rsidRPr="003833E4" w:rsidRDefault="00083A72" w:rsidP="00F62676">
      <w:pPr>
        <w:widowControl w:val="0"/>
        <w:spacing w:after="0" w:line="240" w:lineRule="auto"/>
        <w:rPr>
          <w:rFonts w:asciiTheme="minorHAnsi" w:hAnsiTheme="minorHAnsi" w:cstheme="minorHAnsi"/>
          <w:bCs/>
          <w:color w:val="auto"/>
          <w:sz w:val="20"/>
          <w:szCs w:val="20"/>
        </w:rPr>
      </w:pPr>
      <w:r w:rsidRPr="003833E4">
        <w:rPr>
          <w:rFonts w:asciiTheme="minorHAnsi" w:hAnsiTheme="minorHAnsi" w:cstheme="minorHAnsi"/>
          <w:bCs/>
          <w:color w:val="auto"/>
          <w:sz w:val="20"/>
          <w:szCs w:val="20"/>
        </w:rPr>
        <w:t xml:space="preserve">Port Huron, </w:t>
      </w:r>
      <w:proofErr w:type="gramStart"/>
      <w:r w:rsidRPr="003833E4">
        <w:rPr>
          <w:rFonts w:asciiTheme="minorHAnsi" w:hAnsiTheme="minorHAnsi" w:cstheme="minorHAnsi"/>
          <w:bCs/>
          <w:color w:val="auto"/>
          <w:sz w:val="20"/>
          <w:szCs w:val="20"/>
        </w:rPr>
        <w:t>Michigan  48060</w:t>
      </w:r>
      <w:proofErr w:type="gramEnd"/>
    </w:p>
    <w:p w14:paraId="433DC410" w14:textId="7FCB1DE1" w:rsidR="00E42482" w:rsidRPr="003833E4" w:rsidRDefault="00E42482" w:rsidP="00F62676">
      <w:pPr>
        <w:widowControl w:val="0"/>
        <w:spacing w:after="0" w:line="240" w:lineRule="auto"/>
        <w:rPr>
          <w:rFonts w:asciiTheme="minorHAnsi" w:hAnsiTheme="minorHAnsi" w:cstheme="minorHAnsi"/>
          <w:b/>
          <w:bCs/>
          <w:color w:val="FF3300"/>
          <w:sz w:val="20"/>
          <w:szCs w:val="20"/>
        </w:rPr>
      </w:pPr>
      <w:r w:rsidRPr="003833E4">
        <w:rPr>
          <w:rFonts w:asciiTheme="minorHAnsi" w:hAnsiTheme="minorHAnsi" w:cstheme="minorHAnsi"/>
          <w:bCs/>
          <w:color w:val="auto"/>
          <w:sz w:val="20"/>
          <w:szCs w:val="20"/>
        </w:rPr>
        <w:t>810-985-5200</w:t>
      </w:r>
      <w:r w:rsidRPr="003833E4">
        <w:rPr>
          <w:rFonts w:asciiTheme="minorHAnsi" w:hAnsiTheme="minorHAnsi" w:cstheme="minorHAnsi"/>
          <w:b/>
          <w:bCs/>
          <w:color w:val="FF3300"/>
          <w:sz w:val="20"/>
          <w:szCs w:val="20"/>
        </w:rPr>
        <w:t xml:space="preserve"> </w:t>
      </w:r>
    </w:p>
    <w:p w14:paraId="52CF8FC3" w14:textId="77777777" w:rsidR="00E42482" w:rsidRPr="003833E4" w:rsidRDefault="00E42482" w:rsidP="00F62676">
      <w:pPr>
        <w:widowControl w:val="0"/>
        <w:spacing w:after="0" w:line="240" w:lineRule="auto"/>
        <w:rPr>
          <w:rFonts w:asciiTheme="minorHAnsi" w:hAnsiTheme="minorHAnsi" w:cstheme="minorHAnsi"/>
          <w:color w:val="FF3300"/>
          <w:sz w:val="20"/>
          <w:szCs w:val="20"/>
        </w:rPr>
      </w:pPr>
    </w:p>
    <w:p w14:paraId="5F59E0A7" w14:textId="32C34F6B" w:rsidR="00F62676" w:rsidRDefault="00F62676" w:rsidP="00083A72">
      <w:pPr>
        <w:pStyle w:val="Default"/>
        <w:spacing w:line="240" w:lineRule="auto"/>
        <w:rPr>
          <w:rFonts w:asciiTheme="minorHAnsi" w:hAnsiTheme="minorHAnsi" w:cstheme="minorHAnsi"/>
          <w:sz w:val="20"/>
          <w:szCs w:val="20"/>
        </w:rPr>
      </w:pPr>
      <w:r w:rsidRPr="003833E4">
        <w:rPr>
          <w:rFonts w:asciiTheme="minorHAnsi" w:hAnsiTheme="minorHAnsi" w:cstheme="minorHAnsi"/>
          <w:sz w:val="20"/>
          <w:szCs w:val="20"/>
        </w:rPr>
        <w:t xml:space="preserve">You may contact </w:t>
      </w:r>
      <w:r w:rsidR="00083A72">
        <w:rPr>
          <w:rFonts w:asciiTheme="minorHAnsi" w:hAnsiTheme="minorHAnsi" w:cstheme="minorHAnsi"/>
          <w:sz w:val="20"/>
          <w:szCs w:val="20"/>
        </w:rPr>
        <w:t>the state to report a complaint:</w:t>
      </w:r>
    </w:p>
    <w:p w14:paraId="7BD1980E" w14:textId="77777777" w:rsidR="00083A72" w:rsidRPr="003833E4" w:rsidRDefault="00083A72" w:rsidP="00083A72">
      <w:pPr>
        <w:pStyle w:val="Default"/>
        <w:spacing w:line="240" w:lineRule="auto"/>
        <w:rPr>
          <w:rFonts w:asciiTheme="minorHAnsi" w:hAnsiTheme="minorHAnsi" w:cstheme="minorHAnsi"/>
          <w:b/>
          <w:color w:val="FF0000"/>
          <w:sz w:val="20"/>
          <w:szCs w:val="20"/>
        </w:rPr>
      </w:pPr>
    </w:p>
    <w:p w14:paraId="21ADA230" w14:textId="79B30660" w:rsidR="00E42482" w:rsidRDefault="00F62676" w:rsidP="00E42482">
      <w:pPr>
        <w:pStyle w:val="Default"/>
        <w:spacing w:line="240" w:lineRule="auto"/>
        <w:rPr>
          <w:rStyle w:val="Hyperlink"/>
          <w:rFonts w:asciiTheme="minorHAnsi" w:hAnsiTheme="minorHAnsi" w:cstheme="minorHAnsi"/>
          <w:b/>
          <w:bCs/>
          <w:sz w:val="20"/>
          <w:szCs w:val="20"/>
        </w:rPr>
      </w:pPr>
      <w:r w:rsidRPr="003833E4">
        <w:rPr>
          <w:rFonts w:asciiTheme="minorHAnsi" w:hAnsiTheme="minorHAnsi" w:cstheme="minorHAnsi"/>
          <w:b/>
          <w:bCs/>
          <w:sz w:val="20"/>
          <w:szCs w:val="20"/>
        </w:rPr>
        <w:t xml:space="preserve">State Web site:  </w:t>
      </w:r>
      <w:hyperlink r:id="rId12" w:history="1">
        <w:r w:rsidR="00C04241" w:rsidRPr="00811D1B">
          <w:rPr>
            <w:rStyle w:val="Hyperlink"/>
            <w:rFonts w:asciiTheme="minorHAnsi" w:hAnsiTheme="minorHAnsi" w:cstheme="minorHAnsi"/>
            <w:b/>
            <w:bCs/>
            <w:sz w:val="20"/>
            <w:szCs w:val="20"/>
          </w:rPr>
          <w:t>https://www.michigan.gov/mdcs/state-employment/general/michigan-department-of-community-health</w:t>
        </w:r>
      </w:hyperlink>
      <w:r w:rsidR="00C04241">
        <w:rPr>
          <w:rFonts w:asciiTheme="minorHAnsi" w:hAnsiTheme="minorHAnsi" w:cstheme="minorHAnsi"/>
          <w:b/>
          <w:bCs/>
          <w:sz w:val="20"/>
          <w:szCs w:val="20"/>
        </w:rPr>
        <w:t xml:space="preserve"> </w:t>
      </w:r>
    </w:p>
    <w:p w14:paraId="1CDDB514" w14:textId="35F7751C" w:rsidR="00642972" w:rsidRPr="003833E4" w:rsidRDefault="00642972" w:rsidP="00642972">
      <w:pPr>
        <w:pStyle w:val="Default"/>
        <w:spacing w:line="240" w:lineRule="auto"/>
        <w:rPr>
          <w:rFonts w:asciiTheme="minorHAnsi" w:hAnsiTheme="minorHAnsi" w:cstheme="minorHAnsi"/>
          <w:b/>
          <w:bCs/>
          <w:color w:val="FF3300"/>
          <w:sz w:val="20"/>
          <w:szCs w:val="20"/>
        </w:rPr>
      </w:pPr>
      <w:r>
        <w:rPr>
          <w:rFonts w:asciiTheme="minorHAnsi" w:hAnsiTheme="minorHAnsi" w:cstheme="minorHAnsi"/>
          <w:b/>
          <w:bCs/>
          <w:sz w:val="20"/>
          <w:szCs w:val="20"/>
        </w:rPr>
        <w:t>COMPLAINT HOTLINE: 1-800-882-6006</w:t>
      </w:r>
    </w:p>
    <w:p w14:paraId="039CDA3F" w14:textId="77777777" w:rsidR="00F62676" w:rsidRPr="003833E4" w:rsidRDefault="00F62676" w:rsidP="00F62676">
      <w:pPr>
        <w:pStyle w:val="Default"/>
        <w:spacing w:line="240" w:lineRule="auto"/>
        <w:rPr>
          <w:rFonts w:asciiTheme="minorHAnsi" w:hAnsiTheme="minorHAnsi" w:cstheme="minorHAnsi"/>
          <w:sz w:val="20"/>
          <w:szCs w:val="20"/>
        </w:rPr>
      </w:pPr>
    </w:p>
    <w:p w14:paraId="08710D80" w14:textId="77777777" w:rsidR="00083A72" w:rsidRDefault="00F62676" w:rsidP="00F62676">
      <w:pPr>
        <w:pStyle w:val="Default"/>
        <w:rPr>
          <w:rFonts w:asciiTheme="minorHAnsi" w:hAnsiTheme="minorHAnsi" w:cstheme="minorHAnsi"/>
          <w:sz w:val="20"/>
          <w:szCs w:val="20"/>
        </w:rPr>
      </w:pPr>
      <w:r w:rsidRPr="003833E4">
        <w:rPr>
          <w:rFonts w:asciiTheme="minorHAnsi" w:hAnsiTheme="minorHAnsi" w:cstheme="minorHAnsi"/>
          <w:sz w:val="20"/>
          <w:szCs w:val="20"/>
        </w:rPr>
        <w:t>Medicare beneficiaries may also file a complaint with the Medicare Beneficiary Ombudsman.</w:t>
      </w:r>
    </w:p>
    <w:p w14:paraId="15CF782F" w14:textId="20F2F330" w:rsidR="00C04241" w:rsidRPr="00C04241" w:rsidRDefault="00F62676" w:rsidP="00C04241">
      <w:pPr>
        <w:pStyle w:val="xmsonormal"/>
        <w:numPr>
          <w:ilvl w:val="0"/>
          <w:numId w:val="15"/>
        </w:numPr>
        <w:shd w:val="clear" w:color="auto" w:fill="FFFFFF"/>
        <w:spacing w:before="0" w:beforeAutospacing="0" w:after="0" w:afterAutospacing="0"/>
        <w:ind w:left="1440"/>
        <w:rPr>
          <w:rFonts w:ascii="Calibri" w:hAnsi="Calibri" w:cs="Calibri"/>
          <w:color w:val="212121"/>
          <w:sz w:val="22"/>
          <w:szCs w:val="22"/>
        </w:rPr>
      </w:pPr>
      <w:r w:rsidRPr="003833E4">
        <w:rPr>
          <w:rFonts w:asciiTheme="minorHAnsi" w:hAnsiTheme="minorHAnsi" w:cstheme="minorHAnsi"/>
          <w:b/>
          <w:bCs/>
          <w:sz w:val="20"/>
          <w:szCs w:val="20"/>
        </w:rPr>
        <w:t>Medicare Ombudsman Web site</w:t>
      </w:r>
      <w:r w:rsidR="00C04241" w:rsidRPr="00C04241">
        <w:rPr>
          <w:rFonts w:asciiTheme="minorHAnsi" w:hAnsiTheme="minorHAnsi" w:cstheme="minorHAnsi"/>
          <w:sz w:val="20"/>
          <w:szCs w:val="20"/>
          <w:highlight w:val="lightGray"/>
        </w:rPr>
        <w:t xml:space="preserve">: </w:t>
      </w:r>
      <w:r w:rsidR="00C04241" w:rsidRPr="00C04241">
        <w:rPr>
          <w:rFonts w:ascii="Calibri" w:hAnsi="Calibri" w:cs="Calibri"/>
          <w:color w:val="212121"/>
          <w:sz w:val="22"/>
          <w:szCs w:val="22"/>
          <w:highlight w:val="lightGray"/>
          <w:shd w:val="clear" w:color="auto" w:fill="FFFF00"/>
        </w:rPr>
        <w:t> </w:t>
      </w:r>
      <w:hyperlink r:id="rId13" w:tgtFrame="_blank" w:history="1">
        <w:r w:rsidR="00C04241" w:rsidRPr="00C04241">
          <w:rPr>
            <w:rStyle w:val="Hyperlink"/>
            <w:rFonts w:ascii="Calibri" w:hAnsi="Calibri" w:cs="Calibri"/>
            <w:sz w:val="22"/>
            <w:szCs w:val="22"/>
            <w:highlight w:val="lightGray"/>
            <w:shd w:val="clear" w:color="auto" w:fill="FFFF00"/>
          </w:rPr>
          <w:t>https://www.cms.gov/center/special-topic/ombudsman/medicare-beneficiary-ombudsman-home</w:t>
        </w:r>
      </w:hyperlink>
    </w:p>
    <w:p w14:paraId="53424E28" w14:textId="77777777" w:rsidR="00C04241" w:rsidRDefault="00C04241" w:rsidP="00C04241">
      <w:pPr>
        <w:pStyle w:val="xmsonormal"/>
        <w:shd w:val="clear" w:color="auto" w:fill="FFFFFF"/>
        <w:spacing w:before="0" w:beforeAutospacing="0" w:after="0" w:afterAutospacing="0"/>
        <w:ind w:firstLine="720"/>
        <w:rPr>
          <w:rFonts w:ascii="Calibri" w:hAnsi="Calibri" w:cs="Calibri"/>
          <w:color w:val="212121"/>
          <w:sz w:val="22"/>
          <w:szCs w:val="22"/>
        </w:rPr>
      </w:pPr>
      <w:r>
        <w:rPr>
          <w:rFonts w:ascii="Calibri" w:hAnsi="Calibri" w:cs="Calibri"/>
          <w:color w:val="212121"/>
          <w:sz w:val="22"/>
          <w:szCs w:val="22"/>
        </w:rPr>
        <w:t> </w:t>
      </w:r>
    </w:p>
    <w:p w14:paraId="7C4EEC69" w14:textId="31BD3F61" w:rsidR="00F62676" w:rsidRPr="003833E4" w:rsidRDefault="00C04241" w:rsidP="00F62676">
      <w:pPr>
        <w:pStyle w:val="Default"/>
        <w:rPr>
          <w:rFonts w:asciiTheme="minorHAnsi" w:hAnsiTheme="minorHAnsi" w:cstheme="minorHAnsi"/>
          <w:sz w:val="20"/>
          <w:szCs w:val="20"/>
        </w:rPr>
      </w:pPr>
      <w:r w:rsidRPr="003833E4">
        <w:rPr>
          <w:rFonts w:asciiTheme="minorHAnsi" w:hAnsiTheme="minorHAnsi" w:cstheme="minorHAnsi"/>
          <w:sz w:val="20"/>
          <w:szCs w:val="20"/>
        </w:rPr>
        <w:t xml:space="preserve"> </w:t>
      </w:r>
    </w:p>
    <w:p w14:paraId="7AD085AE" w14:textId="562A7187" w:rsidR="00F62676" w:rsidRPr="003833E4" w:rsidRDefault="00F62676" w:rsidP="00F62676">
      <w:pPr>
        <w:widowControl w:val="0"/>
        <w:rPr>
          <w:rFonts w:asciiTheme="minorHAnsi" w:hAnsiTheme="minorHAnsi" w:cstheme="minorHAnsi"/>
          <w:sz w:val="20"/>
          <w:szCs w:val="20"/>
        </w:rPr>
      </w:pPr>
      <w:r w:rsidRPr="003833E4">
        <w:rPr>
          <w:rFonts w:asciiTheme="minorHAnsi" w:hAnsiTheme="minorHAnsi" w:cstheme="minorHAnsi"/>
          <w:b/>
          <w:bCs/>
          <w:sz w:val="20"/>
          <w:szCs w:val="20"/>
        </w:rPr>
        <w:t>Medicare:</w:t>
      </w:r>
      <w:r w:rsidRPr="003833E4">
        <w:rPr>
          <w:rFonts w:asciiTheme="minorHAnsi" w:hAnsiTheme="minorHAnsi" w:cstheme="minorHAnsi"/>
          <w:sz w:val="20"/>
          <w:szCs w:val="20"/>
        </w:rPr>
        <w:t xml:space="preserve"> </w:t>
      </w:r>
      <w:hyperlink r:id="rId14" w:history="1">
        <w:r w:rsidRPr="003833E4">
          <w:rPr>
            <w:rStyle w:val="Hyperlink"/>
            <w:rFonts w:asciiTheme="minorHAnsi" w:hAnsiTheme="minorHAnsi" w:cstheme="minorHAnsi"/>
            <w:sz w:val="20"/>
            <w:szCs w:val="20"/>
          </w:rPr>
          <w:t>www.medicare.gov</w:t>
        </w:r>
      </w:hyperlink>
      <w:r w:rsidRPr="003833E4">
        <w:rPr>
          <w:rFonts w:asciiTheme="minorHAnsi" w:hAnsiTheme="minorHAnsi" w:cstheme="minorHAnsi"/>
          <w:sz w:val="20"/>
          <w:szCs w:val="20"/>
        </w:rPr>
        <w:t xml:space="preserve"> or call 1-800-MEDICARE (1-800-633-4227)</w:t>
      </w:r>
    </w:p>
    <w:p w14:paraId="2CA5690F" w14:textId="77777777" w:rsidR="00F62676" w:rsidRPr="003833E4" w:rsidRDefault="00F62676" w:rsidP="00F62676">
      <w:pPr>
        <w:widowControl w:val="0"/>
        <w:spacing w:after="280" w:line="240" w:lineRule="auto"/>
        <w:rPr>
          <w:rFonts w:asciiTheme="minorHAnsi" w:hAnsiTheme="minorHAnsi" w:cstheme="minorHAnsi"/>
          <w:sz w:val="20"/>
          <w:szCs w:val="20"/>
        </w:rPr>
      </w:pPr>
      <w:r w:rsidRPr="003833E4">
        <w:rPr>
          <w:rFonts w:asciiTheme="minorHAnsi" w:hAnsiTheme="minorHAnsi" w:cstheme="minorHAnsi"/>
          <w:b/>
          <w:bCs/>
          <w:sz w:val="20"/>
          <w:szCs w:val="20"/>
        </w:rPr>
        <w:t xml:space="preserve">Office of the Inspector General: </w:t>
      </w:r>
      <w:hyperlink r:id="rId15" w:history="1">
        <w:r w:rsidRPr="003833E4">
          <w:rPr>
            <w:rStyle w:val="Hyperlink"/>
            <w:rFonts w:asciiTheme="minorHAnsi" w:hAnsiTheme="minorHAnsi" w:cstheme="minorHAnsi"/>
            <w:sz w:val="20"/>
            <w:szCs w:val="20"/>
          </w:rPr>
          <w:t>http://oig.hhs.gov</w:t>
        </w:r>
      </w:hyperlink>
    </w:p>
    <w:p w14:paraId="67C05D25" w14:textId="77777777" w:rsidR="00C04241" w:rsidRDefault="00C04241" w:rsidP="00083A72">
      <w:pPr>
        <w:spacing w:after="0" w:line="240" w:lineRule="auto"/>
        <w:rPr>
          <w:rFonts w:asciiTheme="minorHAnsi" w:hAnsiTheme="minorHAnsi" w:cstheme="minorHAnsi"/>
          <w:color w:val="auto"/>
          <w:sz w:val="20"/>
          <w:szCs w:val="20"/>
        </w:rPr>
      </w:pPr>
    </w:p>
    <w:p w14:paraId="60BC403C" w14:textId="48650D69" w:rsidR="00F62676" w:rsidRPr="003833E4" w:rsidRDefault="00F62676" w:rsidP="00083A72">
      <w:pPr>
        <w:spacing w:after="0" w:line="240" w:lineRule="auto"/>
        <w:rPr>
          <w:rFonts w:asciiTheme="minorHAnsi" w:hAnsiTheme="minorHAnsi" w:cstheme="minorHAnsi"/>
          <w:color w:val="auto"/>
          <w:sz w:val="20"/>
          <w:szCs w:val="20"/>
        </w:rPr>
      </w:pPr>
      <w:r w:rsidRPr="003833E4">
        <w:rPr>
          <w:rFonts w:asciiTheme="minorHAnsi" w:hAnsiTheme="minorHAnsi" w:cstheme="minorHAnsi"/>
          <w:color w:val="auto"/>
          <w:sz w:val="20"/>
          <w:szCs w:val="20"/>
        </w:rPr>
        <w:lastRenderedPageBreak/>
        <w:t xml:space="preserve">This facility is accredited by the </w:t>
      </w:r>
      <w:r w:rsidRPr="00EF6C38">
        <w:rPr>
          <w:rFonts w:asciiTheme="minorHAnsi" w:hAnsiTheme="minorHAnsi" w:cstheme="minorHAnsi"/>
          <w:b/>
          <w:color w:val="auto"/>
          <w:sz w:val="20"/>
          <w:szCs w:val="20"/>
        </w:rPr>
        <w:t>Accreditation Association for Ambulatory Health Care (AAAHC)</w:t>
      </w:r>
      <w:r w:rsidRPr="003833E4">
        <w:rPr>
          <w:rFonts w:asciiTheme="minorHAnsi" w:hAnsiTheme="minorHAnsi" w:cstheme="minorHAnsi"/>
          <w:color w:val="auto"/>
          <w:sz w:val="20"/>
          <w:szCs w:val="20"/>
        </w:rPr>
        <w:t>.  Complaints or grievances may also be filed through AAAHC:</w:t>
      </w:r>
    </w:p>
    <w:p w14:paraId="666AA077" w14:textId="18CCE5DE" w:rsidR="00083A72" w:rsidRDefault="00C04241" w:rsidP="00083A72">
      <w:p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3 Parkway North Blvd, Ste 201</w:t>
      </w:r>
    </w:p>
    <w:p w14:paraId="68402E61" w14:textId="53961EF6" w:rsidR="00C04241" w:rsidRDefault="00C04241" w:rsidP="00083A72">
      <w:p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Deerfield, IL 60015</w:t>
      </w:r>
    </w:p>
    <w:p w14:paraId="34ADC7CA" w14:textId="2212DAEA" w:rsidR="00C04241" w:rsidRPr="003833E4" w:rsidRDefault="00C04241" w:rsidP="00083A72">
      <w:pPr>
        <w:spacing w:after="0" w:line="240" w:lineRule="auto"/>
        <w:rPr>
          <w:rFonts w:asciiTheme="minorHAnsi" w:hAnsiTheme="minorHAnsi" w:cstheme="minorHAnsi"/>
          <w:color w:val="1F497D"/>
          <w:sz w:val="20"/>
          <w:szCs w:val="20"/>
        </w:rPr>
      </w:pPr>
      <w:r>
        <w:rPr>
          <w:rFonts w:asciiTheme="minorHAnsi" w:hAnsiTheme="minorHAnsi" w:cstheme="minorHAnsi"/>
          <w:color w:val="auto"/>
          <w:sz w:val="20"/>
          <w:szCs w:val="20"/>
        </w:rPr>
        <w:t>Phone: 847-853-6060</w:t>
      </w:r>
    </w:p>
    <w:p w14:paraId="61FAD822" w14:textId="0CE5C95D" w:rsidR="00F62676" w:rsidRPr="003833E4" w:rsidRDefault="00083A72" w:rsidP="00083A72">
      <w:p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 xml:space="preserve"> </w:t>
      </w:r>
    </w:p>
    <w:p w14:paraId="6D9117BD" w14:textId="77777777" w:rsidR="00083A72" w:rsidRDefault="00083A72" w:rsidP="0071302B">
      <w:pPr>
        <w:pStyle w:val="msotitle3"/>
        <w:widowControl w:val="0"/>
        <w:jc w:val="left"/>
        <w:rPr>
          <w:rFonts w:asciiTheme="minorHAnsi" w:hAnsiTheme="minorHAnsi" w:cstheme="minorHAnsi"/>
          <w:b/>
          <w:sz w:val="24"/>
          <w:szCs w:val="24"/>
        </w:rPr>
      </w:pPr>
    </w:p>
    <w:p w14:paraId="696B0738" w14:textId="77777777" w:rsidR="00083A72" w:rsidRDefault="00083A72" w:rsidP="0071302B">
      <w:pPr>
        <w:pStyle w:val="msotitle3"/>
        <w:widowControl w:val="0"/>
        <w:jc w:val="left"/>
        <w:rPr>
          <w:rFonts w:asciiTheme="minorHAnsi" w:hAnsiTheme="minorHAnsi" w:cstheme="minorHAnsi"/>
          <w:b/>
          <w:sz w:val="24"/>
          <w:szCs w:val="24"/>
        </w:rPr>
      </w:pPr>
    </w:p>
    <w:p w14:paraId="0F8732F7" w14:textId="77777777" w:rsidR="00083A72" w:rsidRDefault="00083A72" w:rsidP="0071302B">
      <w:pPr>
        <w:pStyle w:val="msotitle3"/>
        <w:widowControl w:val="0"/>
        <w:jc w:val="left"/>
        <w:rPr>
          <w:rFonts w:asciiTheme="minorHAnsi" w:hAnsiTheme="minorHAnsi" w:cstheme="minorHAnsi"/>
          <w:b/>
          <w:sz w:val="24"/>
          <w:szCs w:val="24"/>
        </w:rPr>
      </w:pPr>
    </w:p>
    <w:p w14:paraId="61A8CEB4" w14:textId="7248AEE9" w:rsidR="00F62676" w:rsidRPr="00083A72" w:rsidRDefault="00F62676" w:rsidP="0071302B">
      <w:pPr>
        <w:pStyle w:val="msotitle3"/>
        <w:widowControl w:val="0"/>
        <w:jc w:val="left"/>
        <w:rPr>
          <w:rFonts w:asciiTheme="minorHAnsi" w:hAnsiTheme="minorHAnsi" w:cstheme="minorHAnsi"/>
          <w:b/>
          <w:sz w:val="24"/>
          <w:szCs w:val="24"/>
        </w:rPr>
      </w:pPr>
      <w:r w:rsidRPr="00083A72">
        <w:rPr>
          <w:rFonts w:asciiTheme="minorHAnsi" w:hAnsiTheme="minorHAnsi" w:cstheme="minorHAnsi"/>
          <w:b/>
          <w:sz w:val="24"/>
          <w:szCs w:val="24"/>
        </w:rPr>
        <w:t>Physician Ownership</w:t>
      </w:r>
    </w:p>
    <w:p w14:paraId="240EC328" w14:textId="5C80F4E9" w:rsidR="00F62676" w:rsidRPr="003833E4" w:rsidRDefault="00F62676" w:rsidP="00F62676">
      <w:pPr>
        <w:widowControl w:val="0"/>
        <w:spacing w:after="280" w:line="240" w:lineRule="auto"/>
        <w:rPr>
          <w:rFonts w:asciiTheme="minorHAnsi" w:hAnsiTheme="minorHAnsi" w:cstheme="minorHAnsi"/>
          <w:sz w:val="20"/>
          <w:szCs w:val="20"/>
        </w:rPr>
      </w:pPr>
      <w:r w:rsidRPr="003833E4">
        <w:rPr>
          <w:rFonts w:asciiTheme="minorHAnsi" w:hAnsiTheme="minorHAnsi" w:cstheme="minorHAnsi"/>
          <w:b/>
          <w:bCs/>
          <w:sz w:val="20"/>
          <w:szCs w:val="20"/>
          <w:u w:val="single"/>
        </w:rPr>
        <w:t>Physician Financial Interest and Ownership:</w:t>
      </w:r>
      <w:r w:rsidRPr="003833E4">
        <w:rPr>
          <w:rFonts w:asciiTheme="minorHAnsi" w:hAnsiTheme="minorHAnsi" w:cstheme="minorHAnsi"/>
          <w:b/>
          <w:bCs/>
          <w:sz w:val="20"/>
          <w:szCs w:val="20"/>
        </w:rPr>
        <w:t xml:space="preserve"> </w:t>
      </w:r>
      <w:r w:rsidRPr="003833E4">
        <w:rPr>
          <w:rFonts w:asciiTheme="minorHAnsi" w:hAnsiTheme="minorHAnsi" w:cstheme="minorHAnsi"/>
          <w:b/>
          <w:bCs/>
          <w:sz w:val="20"/>
          <w:szCs w:val="20"/>
          <w:u w:val="single"/>
        </w:rPr>
        <w:t>Physician Financial Interest and Ownership:</w:t>
      </w:r>
      <w:r w:rsidRPr="003833E4">
        <w:rPr>
          <w:rFonts w:asciiTheme="minorHAnsi" w:hAnsiTheme="minorHAnsi" w:cstheme="minorHAnsi"/>
          <w:b/>
          <w:bCs/>
          <w:sz w:val="20"/>
          <w:szCs w:val="20"/>
        </w:rPr>
        <w:t xml:space="preserve"> </w:t>
      </w:r>
      <w:r w:rsidRPr="003833E4">
        <w:rPr>
          <w:rFonts w:asciiTheme="minorHAnsi" w:hAnsiTheme="minorHAnsi" w:cstheme="minorHAnsi"/>
          <w:sz w:val="20"/>
          <w:szCs w:val="20"/>
        </w:rPr>
        <w:t xml:space="preserve">The center is owned, in part, by the physicians. The physician(s) who referred you to this center and who will be performing your procedure(s) may have a financial and ownership interest.  Patients have the right to be treated at another health care facility of their choice.  We are making this disclosure in accordance with federal regulations.  </w:t>
      </w:r>
    </w:p>
    <w:p w14:paraId="41639EB8" w14:textId="2F6F789D" w:rsidR="003833E4" w:rsidRPr="003833E4" w:rsidRDefault="00F62676" w:rsidP="00F62676">
      <w:pPr>
        <w:widowControl w:val="0"/>
        <w:rPr>
          <w:rFonts w:asciiTheme="minorHAnsi" w:hAnsiTheme="minorHAnsi" w:cstheme="minorHAnsi"/>
          <w:sz w:val="20"/>
          <w:szCs w:val="20"/>
        </w:rPr>
        <w:sectPr w:rsidR="003833E4" w:rsidRPr="003833E4" w:rsidSect="002B656D">
          <w:headerReference w:type="default" r:id="rId16"/>
          <w:footerReference w:type="default" r:id="rId17"/>
          <w:pgSz w:w="15840" w:h="12240" w:orient="landscape"/>
          <w:pgMar w:top="720" w:right="720" w:bottom="288" w:left="720" w:header="720" w:footer="720" w:gutter="0"/>
          <w:cols w:space="720"/>
          <w:docGrid w:linePitch="360"/>
        </w:sectPr>
      </w:pPr>
      <w:r w:rsidRPr="003833E4">
        <w:rPr>
          <w:rFonts w:asciiTheme="minorHAnsi" w:hAnsiTheme="minorHAnsi" w:cstheme="minorHAnsi"/>
          <w:sz w:val="20"/>
          <w:szCs w:val="20"/>
        </w:rPr>
        <w:t>THE FOLLOWING PHYSICIANS HAVE A FINANCIAL INTEREST IN THE CENTER:</w:t>
      </w:r>
    </w:p>
    <w:p w14:paraId="0E77AFA4" w14:textId="342CB121" w:rsidR="00E42482" w:rsidRPr="003833E4" w:rsidRDefault="00E0334D" w:rsidP="00F62676">
      <w:pPr>
        <w:widowControl w:val="0"/>
        <w:rPr>
          <w:rFonts w:asciiTheme="minorHAnsi" w:hAnsiTheme="minorHAnsi" w:cstheme="minorHAnsi"/>
          <w:sz w:val="20"/>
          <w:szCs w:val="20"/>
        </w:rPr>
      </w:pPr>
      <w:r>
        <w:rPr>
          <w:rFonts w:asciiTheme="minorHAnsi" w:hAnsiTheme="minorHAnsi" w:cstheme="minorHAnsi"/>
          <w:sz w:val="20"/>
          <w:szCs w:val="20"/>
        </w:rPr>
        <w:t>Dr. William Braaksma</w:t>
      </w:r>
      <w:r w:rsidR="00E42482" w:rsidRPr="003833E4">
        <w:rPr>
          <w:rFonts w:asciiTheme="minorHAnsi" w:hAnsiTheme="minorHAnsi" w:cstheme="minorHAnsi"/>
          <w:sz w:val="20"/>
          <w:szCs w:val="20"/>
        </w:rPr>
        <w:t>, MD</w:t>
      </w:r>
    </w:p>
    <w:p w14:paraId="0B8FCCE7" w14:textId="26B46DEC" w:rsidR="00F57C56" w:rsidRPr="003833E4" w:rsidRDefault="00F57C56" w:rsidP="00F62676">
      <w:pPr>
        <w:widowControl w:val="0"/>
        <w:rPr>
          <w:rFonts w:asciiTheme="minorHAnsi" w:hAnsiTheme="minorHAnsi" w:cstheme="minorHAnsi"/>
          <w:sz w:val="20"/>
          <w:szCs w:val="20"/>
        </w:rPr>
      </w:pPr>
      <w:r>
        <w:rPr>
          <w:rFonts w:asciiTheme="minorHAnsi" w:hAnsiTheme="minorHAnsi" w:cstheme="minorHAnsi"/>
          <w:sz w:val="20"/>
          <w:szCs w:val="20"/>
        </w:rPr>
        <w:t>Dr. Todd Murphy, MD</w:t>
      </w:r>
    </w:p>
    <w:p w14:paraId="3F9C1C3C" w14:textId="1A836370" w:rsidR="00E42482" w:rsidRPr="003833E4" w:rsidRDefault="00E42482" w:rsidP="00F62676">
      <w:pPr>
        <w:widowControl w:val="0"/>
        <w:rPr>
          <w:rFonts w:asciiTheme="minorHAnsi" w:hAnsiTheme="minorHAnsi" w:cstheme="minorHAnsi"/>
          <w:sz w:val="20"/>
          <w:szCs w:val="20"/>
        </w:rPr>
      </w:pPr>
      <w:r w:rsidRPr="003833E4">
        <w:rPr>
          <w:rFonts w:asciiTheme="minorHAnsi" w:hAnsiTheme="minorHAnsi" w:cstheme="minorHAnsi"/>
          <w:sz w:val="20"/>
          <w:szCs w:val="20"/>
        </w:rPr>
        <w:t>Dr. Scott Heithoff, D</w:t>
      </w:r>
      <w:r w:rsidR="00E0334D">
        <w:rPr>
          <w:rFonts w:asciiTheme="minorHAnsi" w:hAnsiTheme="minorHAnsi" w:cstheme="minorHAnsi"/>
          <w:sz w:val="20"/>
          <w:szCs w:val="20"/>
        </w:rPr>
        <w:t>O</w:t>
      </w:r>
    </w:p>
    <w:p w14:paraId="0138EA67" w14:textId="77777777" w:rsidR="00246DE2" w:rsidRDefault="00E42482" w:rsidP="00F62676">
      <w:pPr>
        <w:widowControl w:val="0"/>
        <w:rPr>
          <w:rFonts w:asciiTheme="minorHAnsi" w:hAnsiTheme="minorHAnsi" w:cstheme="minorHAnsi"/>
          <w:sz w:val="20"/>
          <w:szCs w:val="20"/>
        </w:rPr>
      </w:pPr>
      <w:r w:rsidRPr="003833E4">
        <w:rPr>
          <w:rFonts w:asciiTheme="minorHAnsi" w:hAnsiTheme="minorHAnsi" w:cstheme="minorHAnsi"/>
          <w:sz w:val="20"/>
          <w:szCs w:val="20"/>
        </w:rPr>
        <w:t>Dr. Matthew Sciot</w:t>
      </w:r>
      <w:r w:rsidR="0080517C">
        <w:rPr>
          <w:rFonts w:asciiTheme="minorHAnsi" w:hAnsiTheme="minorHAnsi" w:cstheme="minorHAnsi"/>
          <w:sz w:val="20"/>
          <w:szCs w:val="20"/>
        </w:rPr>
        <w:t>t</w:t>
      </w:r>
      <w:r w:rsidRPr="003833E4">
        <w:rPr>
          <w:rFonts w:asciiTheme="minorHAnsi" w:hAnsiTheme="minorHAnsi" w:cstheme="minorHAnsi"/>
          <w:sz w:val="20"/>
          <w:szCs w:val="20"/>
        </w:rPr>
        <w:t>i, MD</w:t>
      </w:r>
      <w:r w:rsidR="00E0334D">
        <w:rPr>
          <w:rFonts w:asciiTheme="minorHAnsi" w:hAnsiTheme="minorHAnsi" w:cstheme="minorHAnsi"/>
          <w:sz w:val="20"/>
          <w:szCs w:val="20"/>
        </w:rPr>
        <w:tab/>
      </w:r>
      <w:r w:rsidR="00F57C56">
        <w:rPr>
          <w:rFonts w:asciiTheme="minorHAnsi" w:hAnsiTheme="minorHAnsi" w:cstheme="minorHAnsi"/>
          <w:sz w:val="20"/>
          <w:szCs w:val="20"/>
        </w:rPr>
        <w:t xml:space="preserve">                                                       </w:t>
      </w:r>
      <w:r w:rsidR="00246DE2">
        <w:rPr>
          <w:rFonts w:asciiTheme="minorHAnsi" w:hAnsiTheme="minorHAnsi" w:cstheme="minorHAnsi"/>
          <w:sz w:val="20"/>
          <w:szCs w:val="20"/>
        </w:rPr>
        <w:t xml:space="preserve">    </w:t>
      </w:r>
    </w:p>
    <w:p w14:paraId="4716CC0F" w14:textId="15EB5C19" w:rsidR="00E42482" w:rsidRPr="003833E4" w:rsidRDefault="00246DE2" w:rsidP="00F62676">
      <w:pPr>
        <w:widowControl w:val="0"/>
        <w:rPr>
          <w:rFonts w:asciiTheme="minorHAnsi" w:hAnsiTheme="minorHAnsi" w:cstheme="minorHAnsi"/>
          <w:sz w:val="20"/>
          <w:szCs w:val="20"/>
        </w:rPr>
      </w:pPr>
      <w:r>
        <w:rPr>
          <w:rFonts w:asciiTheme="minorHAnsi" w:hAnsiTheme="minorHAnsi" w:cstheme="minorHAnsi"/>
          <w:sz w:val="20"/>
          <w:szCs w:val="20"/>
        </w:rPr>
        <w:t>Dr. Emily Tan, DO</w:t>
      </w:r>
    </w:p>
    <w:p w14:paraId="641C4213" w14:textId="2A9FFF75" w:rsidR="00873E2F" w:rsidRDefault="00E42482" w:rsidP="00FE1BBE">
      <w:pPr>
        <w:widowControl w:val="0"/>
        <w:rPr>
          <w:rFonts w:asciiTheme="minorHAnsi" w:hAnsiTheme="minorHAnsi" w:cstheme="minorHAnsi"/>
          <w:sz w:val="20"/>
          <w:szCs w:val="20"/>
        </w:rPr>
      </w:pPr>
      <w:r w:rsidRPr="003833E4">
        <w:rPr>
          <w:rFonts w:asciiTheme="minorHAnsi" w:hAnsiTheme="minorHAnsi" w:cstheme="minorHAnsi"/>
          <w:sz w:val="20"/>
          <w:szCs w:val="20"/>
        </w:rPr>
        <w:t>Dr. Rajesh Makim, MD</w:t>
      </w:r>
    </w:p>
    <w:p w14:paraId="5717F575" w14:textId="2FF7B292" w:rsidR="00E0334D" w:rsidRPr="003833E4" w:rsidRDefault="00E0334D" w:rsidP="00FE1BBE">
      <w:pPr>
        <w:widowControl w:val="0"/>
        <w:rPr>
          <w:rFonts w:asciiTheme="minorHAnsi" w:hAnsiTheme="minorHAnsi" w:cstheme="minorHAnsi"/>
          <w:sz w:val="20"/>
          <w:szCs w:val="20"/>
        </w:rPr>
      </w:pPr>
      <w:r>
        <w:rPr>
          <w:rFonts w:asciiTheme="minorHAnsi" w:hAnsiTheme="minorHAnsi" w:cstheme="minorHAnsi"/>
          <w:sz w:val="20"/>
          <w:szCs w:val="20"/>
        </w:rPr>
        <w:t>Dr. E Neil Pasia, MD</w:t>
      </w:r>
    </w:p>
    <w:p w14:paraId="1653D12B" w14:textId="77777777" w:rsidR="003833E4" w:rsidRDefault="003833E4" w:rsidP="00FE1BBE">
      <w:pPr>
        <w:widowControl w:val="0"/>
        <w:sectPr w:rsidR="003833E4" w:rsidSect="003833E4">
          <w:type w:val="continuous"/>
          <w:pgSz w:w="15840" w:h="12240" w:orient="landscape"/>
          <w:pgMar w:top="720" w:right="720" w:bottom="288" w:left="720" w:header="720" w:footer="720" w:gutter="0"/>
          <w:cols w:num="3" w:space="720"/>
          <w:docGrid w:linePitch="360"/>
        </w:sectPr>
      </w:pPr>
    </w:p>
    <w:p w14:paraId="3CA481CB" w14:textId="0E0FFC6E" w:rsidR="003833E4" w:rsidRDefault="003833E4" w:rsidP="00FE1BBE">
      <w:pPr>
        <w:widowControl w:val="0"/>
        <w:sectPr w:rsidR="003833E4" w:rsidSect="003833E4">
          <w:type w:val="continuous"/>
          <w:pgSz w:w="15840" w:h="12240" w:orient="landscape"/>
          <w:pgMar w:top="720" w:right="720" w:bottom="288" w:left="720" w:header="720" w:footer="720" w:gutter="0"/>
          <w:cols w:num="2" w:space="720"/>
          <w:docGrid w:linePitch="360"/>
        </w:sectPr>
      </w:pPr>
    </w:p>
    <w:p w14:paraId="75CF720F" w14:textId="25CCCB6B" w:rsidR="003833E4" w:rsidRDefault="003833E4" w:rsidP="00FE1BBE">
      <w:pPr>
        <w:widowControl w:val="0"/>
      </w:pPr>
    </w:p>
    <w:p w14:paraId="5007C75A" w14:textId="77777777" w:rsidR="003833E4" w:rsidRPr="003833E4" w:rsidRDefault="003833E4" w:rsidP="003833E4">
      <w:pPr>
        <w:widowControl w:val="0"/>
        <w:jc w:val="center"/>
        <w:rPr>
          <w:rFonts w:asciiTheme="minorHAnsi" w:hAnsiTheme="minorHAnsi" w:cstheme="minorHAnsi"/>
          <w:b/>
          <w:sz w:val="24"/>
          <w:szCs w:val="24"/>
        </w:rPr>
      </w:pPr>
    </w:p>
    <w:p w14:paraId="180AE50A" w14:textId="41854848" w:rsidR="003833E4" w:rsidRDefault="00EF6C38" w:rsidP="003833E4">
      <w:pPr>
        <w:widowControl w:val="0"/>
        <w:jc w:val="center"/>
        <w:rPr>
          <w:rFonts w:asciiTheme="minorHAnsi" w:hAnsiTheme="minorHAnsi" w:cstheme="minorHAnsi"/>
          <w:b/>
          <w:sz w:val="24"/>
          <w:szCs w:val="24"/>
        </w:rPr>
      </w:pPr>
      <w:r w:rsidRPr="003833E4">
        <w:rPr>
          <w:rFonts w:asciiTheme="minorHAnsi" w:hAnsiTheme="minorHAnsi" w:cstheme="minorHAnsi"/>
          <w:b/>
          <w:sz w:val="24"/>
          <w:szCs w:val="24"/>
        </w:rPr>
        <w:t>BLUE WATER SURGERY CENTER, LLC</w:t>
      </w:r>
    </w:p>
    <w:p w14:paraId="38B2D819" w14:textId="7501642E" w:rsidR="003833E4" w:rsidRPr="003833E4" w:rsidRDefault="003833E4" w:rsidP="003833E4">
      <w:pPr>
        <w:widowControl w:val="0"/>
        <w:jc w:val="center"/>
        <w:rPr>
          <w:rFonts w:asciiTheme="minorHAnsi" w:hAnsiTheme="minorHAnsi" w:cstheme="minorHAnsi"/>
          <w:b/>
          <w:bCs/>
          <w:color w:val="auto"/>
          <w:sz w:val="24"/>
          <w:szCs w:val="24"/>
        </w:rPr>
      </w:pPr>
      <w:r w:rsidRPr="003833E4">
        <w:rPr>
          <w:rFonts w:asciiTheme="minorHAnsi" w:hAnsiTheme="minorHAnsi" w:cstheme="minorHAnsi"/>
          <w:b/>
          <w:bCs/>
          <w:color w:val="auto"/>
          <w:sz w:val="24"/>
          <w:szCs w:val="24"/>
        </w:rPr>
        <w:t>920 RIVER CENTRE DRIVE</w:t>
      </w:r>
    </w:p>
    <w:p w14:paraId="0E8E2682" w14:textId="77777777" w:rsidR="003833E4" w:rsidRDefault="003833E4" w:rsidP="003833E4">
      <w:pPr>
        <w:widowControl w:val="0"/>
        <w:spacing w:after="0" w:line="240" w:lineRule="auto"/>
        <w:jc w:val="center"/>
        <w:rPr>
          <w:rFonts w:asciiTheme="minorHAnsi" w:hAnsiTheme="minorHAnsi" w:cstheme="minorHAnsi"/>
          <w:b/>
          <w:bCs/>
          <w:color w:val="auto"/>
          <w:sz w:val="24"/>
          <w:szCs w:val="24"/>
        </w:rPr>
      </w:pPr>
      <w:r w:rsidRPr="003833E4">
        <w:rPr>
          <w:rFonts w:asciiTheme="minorHAnsi" w:hAnsiTheme="minorHAnsi" w:cstheme="minorHAnsi"/>
          <w:b/>
          <w:bCs/>
          <w:color w:val="auto"/>
          <w:sz w:val="24"/>
          <w:szCs w:val="24"/>
        </w:rPr>
        <w:t>PORT HURON, MICHIGAN  48060</w:t>
      </w:r>
    </w:p>
    <w:p w14:paraId="1CED1C6F" w14:textId="7E67F787" w:rsidR="003833E4" w:rsidRDefault="003833E4" w:rsidP="003833E4">
      <w:pPr>
        <w:widowControl w:val="0"/>
        <w:spacing w:after="0" w:line="240" w:lineRule="auto"/>
        <w:jc w:val="center"/>
        <w:rPr>
          <w:rFonts w:asciiTheme="minorHAnsi" w:hAnsiTheme="minorHAnsi" w:cstheme="minorHAnsi"/>
          <w:b/>
          <w:bCs/>
          <w:color w:val="auto"/>
          <w:sz w:val="24"/>
          <w:szCs w:val="24"/>
        </w:rPr>
      </w:pPr>
      <w:r w:rsidRPr="003833E4">
        <w:rPr>
          <w:rFonts w:asciiTheme="minorHAnsi" w:hAnsiTheme="minorHAnsi" w:cstheme="minorHAnsi"/>
          <w:b/>
          <w:bCs/>
          <w:color w:val="auto"/>
          <w:sz w:val="24"/>
          <w:szCs w:val="24"/>
        </w:rPr>
        <w:t>810-985-5200</w:t>
      </w:r>
    </w:p>
    <w:p w14:paraId="758FFFFC" w14:textId="77777777" w:rsidR="003833E4" w:rsidRDefault="003833E4" w:rsidP="003833E4">
      <w:pPr>
        <w:widowControl w:val="0"/>
        <w:spacing w:after="0" w:line="240" w:lineRule="auto"/>
        <w:jc w:val="center"/>
        <w:rPr>
          <w:rFonts w:asciiTheme="minorHAnsi" w:hAnsiTheme="minorHAnsi" w:cstheme="minorHAnsi"/>
          <w:b/>
          <w:bCs/>
          <w:color w:val="auto"/>
          <w:sz w:val="24"/>
          <w:szCs w:val="24"/>
        </w:rPr>
      </w:pPr>
    </w:p>
    <w:p w14:paraId="70F0B262" w14:textId="77777777" w:rsidR="003833E4" w:rsidRDefault="003833E4" w:rsidP="003833E4">
      <w:pPr>
        <w:widowControl w:val="0"/>
        <w:spacing w:after="0" w:line="240" w:lineRule="auto"/>
        <w:jc w:val="right"/>
        <w:rPr>
          <w:rFonts w:asciiTheme="minorHAnsi" w:hAnsiTheme="minorHAnsi" w:cstheme="minorHAnsi"/>
          <w:b/>
          <w:bCs/>
          <w:color w:val="BFBFBF" w:themeColor="background1" w:themeShade="BF"/>
          <w:sz w:val="28"/>
          <w:szCs w:val="28"/>
        </w:rPr>
      </w:pPr>
    </w:p>
    <w:p w14:paraId="5CF85C20" w14:textId="77777777" w:rsidR="003833E4" w:rsidRDefault="003833E4" w:rsidP="003833E4">
      <w:pPr>
        <w:widowControl w:val="0"/>
        <w:spacing w:after="0" w:line="240" w:lineRule="auto"/>
        <w:jc w:val="right"/>
        <w:rPr>
          <w:rFonts w:asciiTheme="minorHAnsi" w:hAnsiTheme="minorHAnsi" w:cstheme="minorHAnsi"/>
          <w:b/>
          <w:bCs/>
          <w:color w:val="BFBFBF" w:themeColor="background1" w:themeShade="BF"/>
          <w:sz w:val="28"/>
          <w:szCs w:val="28"/>
        </w:rPr>
      </w:pPr>
    </w:p>
    <w:p w14:paraId="305C4FD3" w14:textId="606F0D12" w:rsidR="003833E4" w:rsidRPr="003833E4" w:rsidRDefault="003833E4" w:rsidP="003833E4">
      <w:pPr>
        <w:widowControl w:val="0"/>
        <w:spacing w:after="0" w:line="240" w:lineRule="auto"/>
        <w:jc w:val="right"/>
        <w:rPr>
          <w:rFonts w:asciiTheme="minorHAnsi" w:hAnsiTheme="minorHAnsi" w:cstheme="minorHAnsi"/>
          <w:b/>
          <w:bCs/>
          <w:color w:val="BFBFBF" w:themeColor="background1" w:themeShade="BF"/>
          <w:sz w:val="28"/>
          <w:szCs w:val="28"/>
        </w:rPr>
      </w:pPr>
      <w:r w:rsidRPr="003833E4">
        <w:rPr>
          <w:rFonts w:asciiTheme="minorHAnsi" w:hAnsiTheme="minorHAnsi" w:cstheme="minorHAnsi"/>
          <w:b/>
          <w:bCs/>
          <w:color w:val="BFBFBF" w:themeColor="background1" w:themeShade="BF"/>
          <w:sz w:val="28"/>
          <w:szCs w:val="28"/>
        </w:rPr>
        <w:t>Patient Label</w:t>
      </w:r>
    </w:p>
    <w:p w14:paraId="40DED930" w14:textId="77777777" w:rsidR="003833E4" w:rsidRDefault="003833E4" w:rsidP="00FE1BBE">
      <w:pPr>
        <w:widowControl w:val="0"/>
      </w:pPr>
    </w:p>
    <w:sectPr w:rsidR="003833E4" w:rsidSect="003833E4">
      <w:type w:val="continuous"/>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4866" w14:textId="77777777" w:rsidR="009B4685" w:rsidRDefault="009B4685" w:rsidP="009B0BD7">
      <w:pPr>
        <w:spacing w:after="0" w:line="240" w:lineRule="auto"/>
      </w:pPr>
      <w:r>
        <w:separator/>
      </w:r>
    </w:p>
  </w:endnote>
  <w:endnote w:type="continuationSeparator" w:id="0">
    <w:p w14:paraId="6D982B24" w14:textId="77777777" w:rsidR="009B4685" w:rsidRDefault="009B4685" w:rsidP="009B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792009228"/>
      <w:docPartObj>
        <w:docPartGallery w:val="Page Numbers (Bottom of Page)"/>
        <w:docPartUnique/>
      </w:docPartObj>
    </w:sdtPr>
    <w:sdtEndPr/>
    <w:sdtContent>
      <w:sdt>
        <w:sdtPr>
          <w:rPr>
            <w:rFonts w:asciiTheme="minorHAnsi" w:hAnsiTheme="minorHAnsi"/>
            <w:sz w:val="22"/>
            <w:szCs w:val="22"/>
          </w:rPr>
          <w:id w:val="-97483486"/>
          <w:docPartObj>
            <w:docPartGallery w:val="Page Numbers (Top of Page)"/>
            <w:docPartUnique/>
          </w:docPartObj>
        </w:sdtPr>
        <w:sdtEndPr/>
        <w:sdtContent>
          <w:p w14:paraId="641C421F" w14:textId="4088242C" w:rsidR="00E42482" w:rsidRPr="001D6B85" w:rsidRDefault="00E42482" w:rsidP="009B0BD7">
            <w:pPr>
              <w:pStyle w:val="Footer"/>
              <w:tabs>
                <w:tab w:val="right" w:pos="10440"/>
              </w:tabs>
              <w:rPr>
                <w:rFonts w:asciiTheme="minorHAnsi" w:hAnsiTheme="minorHAnsi"/>
                <w:sz w:val="22"/>
                <w:szCs w:val="22"/>
              </w:rPr>
            </w:pPr>
            <w:r w:rsidRPr="001D6B85">
              <w:rPr>
                <w:rFonts w:asciiTheme="minorHAnsi" w:hAnsiTheme="minorHAnsi"/>
                <w:sz w:val="22"/>
                <w:szCs w:val="22"/>
              </w:rPr>
              <w:t xml:space="preserve">Page </w:t>
            </w:r>
            <w:r w:rsidRPr="001D6B85">
              <w:rPr>
                <w:rFonts w:asciiTheme="minorHAnsi" w:hAnsiTheme="minorHAnsi"/>
                <w:b/>
                <w:sz w:val="22"/>
                <w:szCs w:val="22"/>
              </w:rPr>
              <w:fldChar w:fldCharType="begin"/>
            </w:r>
            <w:r w:rsidRPr="001D6B85">
              <w:rPr>
                <w:rFonts w:asciiTheme="minorHAnsi" w:hAnsiTheme="minorHAnsi"/>
                <w:b/>
                <w:sz w:val="22"/>
                <w:szCs w:val="22"/>
              </w:rPr>
              <w:instrText xml:space="preserve"> PAGE </w:instrText>
            </w:r>
            <w:r w:rsidRPr="001D6B85">
              <w:rPr>
                <w:rFonts w:asciiTheme="minorHAnsi" w:hAnsiTheme="minorHAnsi"/>
                <w:b/>
                <w:sz w:val="22"/>
                <w:szCs w:val="22"/>
              </w:rPr>
              <w:fldChar w:fldCharType="separate"/>
            </w:r>
            <w:r w:rsidR="00437808">
              <w:rPr>
                <w:rFonts w:asciiTheme="minorHAnsi" w:hAnsiTheme="minorHAnsi"/>
                <w:b/>
                <w:noProof/>
                <w:sz w:val="22"/>
                <w:szCs w:val="22"/>
              </w:rPr>
              <w:t>2</w:t>
            </w:r>
            <w:r w:rsidRPr="001D6B85">
              <w:rPr>
                <w:rFonts w:asciiTheme="minorHAnsi" w:hAnsiTheme="minorHAnsi"/>
                <w:b/>
                <w:sz w:val="22"/>
                <w:szCs w:val="22"/>
              </w:rPr>
              <w:fldChar w:fldCharType="end"/>
            </w:r>
            <w:r w:rsidRPr="001D6B85">
              <w:rPr>
                <w:rFonts w:asciiTheme="minorHAnsi" w:hAnsiTheme="minorHAnsi"/>
                <w:sz w:val="22"/>
                <w:szCs w:val="22"/>
              </w:rPr>
              <w:t xml:space="preserve"> of </w:t>
            </w:r>
            <w:r w:rsidRPr="001D6B85">
              <w:rPr>
                <w:rFonts w:asciiTheme="minorHAnsi" w:hAnsiTheme="minorHAnsi"/>
                <w:b/>
                <w:sz w:val="22"/>
                <w:szCs w:val="22"/>
              </w:rPr>
              <w:fldChar w:fldCharType="begin"/>
            </w:r>
            <w:r w:rsidRPr="001D6B85">
              <w:rPr>
                <w:rFonts w:asciiTheme="minorHAnsi" w:hAnsiTheme="minorHAnsi"/>
                <w:b/>
                <w:sz w:val="22"/>
                <w:szCs w:val="22"/>
              </w:rPr>
              <w:instrText xml:space="preserve"> NUMPAGES  </w:instrText>
            </w:r>
            <w:r w:rsidRPr="001D6B85">
              <w:rPr>
                <w:rFonts w:asciiTheme="minorHAnsi" w:hAnsiTheme="minorHAnsi"/>
                <w:b/>
                <w:sz w:val="22"/>
                <w:szCs w:val="22"/>
              </w:rPr>
              <w:fldChar w:fldCharType="separate"/>
            </w:r>
            <w:r w:rsidR="00437808">
              <w:rPr>
                <w:rFonts w:asciiTheme="minorHAnsi" w:hAnsiTheme="minorHAnsi"/>
                <w:b/>
                <w:noProof/>
                <w:sz w:val="22"/>
                <w:szCs w:val="22"/>
              </w:rPr>
              <w:t>4</w:t>
            </w:r>
            <w:r w:rsidRPr="001D6B85">
              <w:rPr>
                <w:rFonts w:asciiTheme="minorHAnsi" w:hAnsiTheme="minorHAnsi"/>
                <w:b/>
                <w:sz w:val="22"/>
                <w:szCs w:val="22"/>
              </w:rPr>
              <w:fldChar w:fldCharType="end"/>
            </w:r>
            <w:r>
              <w:rPr>
                <w:rFonts w:asciiTheme="minorHAnsi" w:hAnsiTheme="minorHAnsi"/>
                <w:b/>
                <w:sz w:val="22"/>
                <w:szCs w:val="22"/>
              </w:rPr>
              <w:tab/>
            </w:r>
            <w:r w:rsidRPr="00970DBC">
              <w:rPr>
                <w:rFonts w:asciiTheme="minorHAnsi" w:hAnsiTheme="minorHAnsi"/>
                <w:sz w:val="22"/>
                <w:szCs w:val="22"/>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C3629" w14:textId="77777777" w:rsidR="009B4685" w:rsidRDefault="009B4685" w:rsidP="009B0BD7">
      <w:pPr>
        <w:spacing w:after="0" w:line="240" w:lineRule="auto"/>
      </w:pPr>
      <w:r>
        <w:separator/>
      </w:r>
    </w:p>
  </w:footnote>
  <w:footnote w:type="continuationSeparator" w:id="0">
    <w:p w14:paraId="13B94037" w14:textId="77777777" w:rsidR="009B4685" w:rsidRDefault="009B4685" w:rsidP="009B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421C" w14:textId="2BB333C2" w:rsidR="00E42482" w:rsidRPr="001D6B85" w:rsidRDefault="00612805" w:rsidP="00E42482">
    <w:pPr>
      <w:pStyle w:val="Header"/>
      <w:tabs>
        <w:tab w:val="right" w:pos="10800"/>
      </w:tabs>
      <w:spacing w:after="240"/>
      <w:rPr>
        <w:rFonts w:ascii="Calibri" w:hAnsi="Calibri"/>
        <w:b/>
        <w:sz w:val="28"/>
        <w:szCs w:val="28"/>
      </w:rPr>
    </w:pPr>
    <w:sdt>
      <w:sdtPr>
        <w:rPr>
          <w:rFonts w:ascii="Calibri" w:hAnsi="Calibri"/>
          <w:b/>
          <w:sz w:val="28"/>
          <w:szCs w:val="28"/>
        </w:rPr>
        <w:alias w:val="Title"/>
        <w:id w:val="1409574556"/>
        <w:placeholder>
          <w:docPart w:val="59BBD764303F416B99A42B6903AEE7C7"/>
        </w:placeholder>
        <w:dataBinding w:prefixMappings="xmlns:ns0='http://purl.org/dc/elements/1.1/' xmlns:ns1='http://schemas.openxmlformats.org/package/2006/metadata/core-properties' " w:xpath="/ns1:coreProperties[1]/ns0:title[1]" w:storeItemID="{6C3C8BC8-F283-45AE-878A-BAB7291924A1}"/>
        <w:text/>
      </w:sdtPr>
      <w:sdtEndPr/>
      <w:sdtContent>
        <w:r w:rsidR="0080517C">
          <w:rPr>
            <w:rFonts w:ascii="Calibri" w:hAnsi="Calibri"/>
            <w:b/>
            <w:sz w:val="28"/>
            <w:szCs w:val="28"/>
          </w:rPr>
          <w:t>FORM_PTR_PATIENT RIGHTS Brochure</w:t>
        </w:r>
      </w:sdtContent>
    </w:sdt>
  </w:p>
  <w:p w14:paraId="641C421D" w14:textId="238EA623" w:rsidR="00E42482" w:rsidRDefault="00612805" w:rsidP="00E42482">
    <w:pPr>
      <w:pStyle w:val="Header"/>
      <w:jc w:val="both"/>
      <w:rPr>
        <w:rFonts w:asciiTheme="minorHAnsi" w:hAnsiTheme="minorHAnsi"/>
        <w:b/>
        <w:sz w:val="22"/>
        <w:szCs w:val="22"/>
      </w:rPr>
    </w:pPr>
    <w:sdt>
      <w:sdtPr>
        <w:rPr>
          <w:rFonts w:asciiTheme="minorHAnsi" w:hAnsiTheme="minorHAnsi"/>
          <w:b/>
          <w:sz w:val="22"/>
          <w:szCs w:val="22"/>
        </w:rPr>
        <w:alias w:val="Center DBA(s)"/>
        <w:id w:val="-1057168903"/>
        <w:lock w:val="contentLocked"/>
        <w:dataBinding w:prefixMappings="xmlns:ns0='http://schemas.microsoft.com/office/2006/metadata/properties' xmlns:ns1='http://www.w3.org/2001/XMLSchema-instance' xmlns:ns2='http://schemas.aspect.com/adla/v4' xmlns:ns3='http://schemas.microsoft.com/office/infopath/2007/PartnerControls'" w:xpath="/ns0:properties[1]/documentManagement[1]/ns2:ADLA_CenterDBAs_Text[1]" w:storeItemID="{98AAB1BC-550A-4453-89F9-CBD547429664}"/>
        <w:text w:multiLine="1"/>
      </w:sdtPr>
      <w:sdtEndPr/>
      <w:sdtContent>
        <w:r w:rsidR="00E42482">
          <w:rPr>
            <w:rFonts w:asciiTheme="minorHAnsi" w:hAnsiTheme="minorHAnsi"/>
            <w:b/>
            <w:sz w:val="22"/>
            <w:szCs w:val="22"/>
          </w:rPr>
          <w:t>Blue Water Surgery Center, LLC</w:t>
        </w:r>
      </w:sdtContent>
    </w:sdt>
  </w:p>
  <w:p w14:paraId="641C421E" w14:textId="77777777" w:rsidR="00E42482" w:rsidRDefault="00E42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6B88"/>
    <w:multiLevelType w:val="hybridMultilevel"/>
    <w:tmpl w:val="32A4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A3250"/>
    <w:multiLevelType w:val="hybridMultilevel"/>
    <w:tmpl w:val="DE6EB0CA"/>
    <w:lvl w:ilvl="0" w:tplc="3BD26796">
      <w:numFmt w:val="bullet"/>
      <w:lvlText w:val="•"/>
      <w:lvlJc w:val="left"/>
      <w:pPr>
        <w:ind w:left="900" w:hanging="360"/>
      </w:pPr>
      <w:rPr>
        <w:rFonts w:ascii="Gill Sans MT" w:eastAsia="Gill Sans MT" w:hAnsi="Gill Sans MT" w:cs="Gill Sans MT" w:hint="default"/>
        <w:color w:val="231F20"/>
        <w:w w:val="9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2BC6502"/>
    <w:multiLevelType w:val="hybridMultilevel"/>
    <w:tmpl w:val="9C20E2E4"/>
    <w:lvl w:ilvl="0" w:tplc="04090001">
      <w:start w:val="1"/>
      <w:numFmt w:val="bullet"/>
      <w:lvlText w:val=""/>
      <w:lvlJc w:val="left"/>
      <w:pPr>
        <w:ind w:left="720" w:hanging="360"/>
      </w:pPr>
      <w:rPr>
        <w:rFonts w:ascii="Symbol" w:hAnsi="Symbol" w:hint="default"/>
      </w:rPr>
    </w:lvl>
    <w:lvl w:ilvl="1" w:tplc="8F1A5DDC">
      <w:numFmt w:val="bullet"/>
      <w:lvlText w:val="•"/>
      <w:lvlJc w:val="left"/>
      <w:pPr>
        <w:ind w:left="1440" w:hanging="360"/>
      </w:pPr>
      <w:rPr>
        <w:rFonts w:ascii="Arial Narrow" w:eastAsia="Times New Roman"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109ED"/>
    <w:multiLevelType w:val="hybridMultilevel"/>
    <w:tmpl w:val="F65E3AC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18E42134"/>
    <w:multiLevelType w:val="hybridMultilevel"/>
    <w:tmpl w:val="0FCC4F86"/>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259CF"/>
    <w:multiLevelType w:val="hybridMultilevel"/>
    <w:tmpl w:val="35FEA8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7993FA2"/>
    <w:multiLevelType w:val="hybridMultilevel"/>
    <w:tmpl w:val="ECF4CF7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D567B2E"/>
    <w:multiLevelType w:val="hybridMultilevel"/>
    <w:tmpl w:val="B6C66242"/>
    <w:lvl w:ilvl="0" w:tplc="71CCF91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30341D2"/>
    <w:multiLevelType w:val="hybridMultilevel"/>
    <w:tmpl w:val="A952183C"/>
    <w:lvl w:ilvl="0" w:tplc="8F1A5DDC">
      <w:numFmt w:val="bullet"/>
      <w:lvlText w:val="•"/>
      <w:lvlJc w:val="left"/>
      <w:pPr>
        <w:ind w:left="900" w:hanging="360"/>
      </w:pPr>
      <w:rPr>
        <w:rFonts w:ascii="Arial Narrow" w:eastAsia="Times New Roman" w:hAnsi="Arial Narrow"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4182C8C"/>
    <w:multiLevelType w:val="hybridMultilevel"/>
    <w:tmpl w:val="552A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B0D36"/>
    <w:multiLevelType w:val="hybridMultilevel"/>
    <w:tmpl w:val="0494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14374"/>
    <w:multiLevelType w:val="hybridMultilevel"/>
    <w:tmpl w:val="D3669A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4C397BFD"/>
    <w:multiLevelType w:val="hybridMultilevel"/>
    <w:tmpl w:val="E5CA158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52A30A88"/>
    <w:multiLevelType w:val="hybridMultilevel"/>
    <w:tmpl w:val="668C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A866D1"/>
    <w:multiLevelType w:val="multilevel"/>
    <w:tmpl w:val="7A08E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5564392">
    <w:abstractNumId w:val="4"/>
  </w:num>
  <w:num w:numId="2" w16cid:durableId="337777876">
    <w:abstractNumId w:val="3"/>
  </w:num>
  <w:num w:numId="3" w16cid:durableId="1766270507">
    <w:abstractNumId w:val="9"/>
  </w:num>
  <w:num w:numId="4" w16cid:durableId="1152335241">
    <w:abstractNumId w:val="0"/>
  </w:num>
  <w:num w:numId="5" w16cid:durableId="1937051013">
    <w:abstractNumId w:val="10"/>
  </w:num>
  <w:num w:numId="6" w16cid:durableId="1938172405">
    <w:abstractNumId w:val="5"/>
  </w:num>
  <w:num w:numId="7" w16cid:durableId="84228867">
    <w:abstractNumId w:val="13"/>
  </w:num>
  <w:num w:numId="8" w16cid:durableId="735590749">
    <w:abstractNumId w:val="11"/>
  </w:num>
  <w:num w:numId="9" w16cid:durableId="2111779136">
    <w:abstractNumId w:val="12"/>
  </w:num>
  <w:num w:numId="10" w16cid:durableId="1812210209">
    <w:abstractNumId w:val="2"/>
  </w:num>
  <w:num w:numId="11" w16cid:durableId="707754115">
    <w:abstractNumId w:val="1"/>
  </w:num>
  <w:num w:numId="12" w16cid:durableId="1324622469">
    <w:abstractNumId w:val="6"/>
  </w:num>
  <w:num w:numId="13" w16cid:durableId="603416098">
    <w:abstractNumId w:val="7"/>
  </w:num>
  <w:num w:numId="14" w16cid:durableId="1648587905">
    <w:abstractNumId w:val="8"/>
  </w:num>
  <w:num w:numId="15" w16cid:durableId="6810526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9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5D"/>
    <w:rsid w:val="00026951"/>
    <w:rsid w:val="00083A72"/>
    <w:rsid w:val="00084A7D"/>
    <w:rsid w:val="000B039F"/>
    <w:rsid w:val="000D1C46"/>
    <w:rsid w:val="00174E84"/>
    <w:rsid w:val="00187BF5"/>
    <w:rsid w:val="001C1805"/>
    <w:rsid w:val="001E77C5"/>
    <w:rsid w:val="001F2486"/>
    <w:rsid w:val="002011C6"/>
    <w:rsid w:val="00246DE2"/>
    <w:rsid w:val="00260A19"/>
    <w:rsid w:val="002B656D"/>
    <w:rsid w:val="002C18C3"/>
    <w:rsid w:val="002C18D9"/>
    <w:rsid w:val="002F6DAE"/>
    <w:rsid w:val="00353403"/>
    <w:rsid w:val="003833E4"/>
    <w:rsid w:val="003C5F1E"/>
    <w:rsid w:val="00401DC2"/>
    <w:rsid w:val="004037CF"/>
    <w:rsid w:val="00414ACC"/>
    <w:rsid w:val="00437808"/>
    <w:rsid w:val="0044065D"/>
    <w:rsid w:val="00496EB7"/>
    <w:rsid w:val="004B6609"/>
    <w:rsid w:val="004C6936"/>
    <w:rsid w:val="004D434F"/>
    <w:rsid w:val="00537760"/>
    <w:rsid w:val="0055376C"/>
    <w:rsid w:val="005646D7"/>
    <w:rsid w:val="005A273D"/>
    <w:rsid w:val="005C4C09"/>
    <w:rsid w:val="005E2016"/>
    <w:rsid w:val="00612805"/>
    <w:rsid w:val="00626331"/>
    <w:rsid w:val="00642972"/>
    <w:rsid w:val="00674A30"/>
    <w:rsid w:val="006D6779"/>
    <w:rsid w:val="00700CCB"/>
    <w:rsid w:val="0071302B"/>
    <w:rsid w:val="00733C5E"/>
    <w:rsid w:val="0074029F"/>
    <w:rsid w:val="00747196"/>
    <w:rsid w:val="007473A8"/>
    <w:rsid w:val="0075767F"/>
    <w:rsid w:val="007A765B"/>
    <w:rsid w:val="007D397A"/>
    <w:rsid w:val="007E2503"/>
    <w:rsid w:val="0080517C"/>
    <w:rsid w:val="00807762"/>
    <w:rsid w:val="00833CBF"/>
    <w:rsid w:val="00871EA2"/>
    <w:rsid w:val="00873E2F"/>
    <w:rsid w:val="00891054"/>
    <w:rsid w:val="008A71C0"/>
    <w:rsid w:val="008E74B9"/>
    <w:rsid w:val="009056D3"/>
    <w:rsid w:val="00940377"/>
    <w:rsid w:val="00940E6F"/>
    <w:rsid w:val="00941E84"/>
    <w:rsid w:val="009567B9"/>
    <w:rsid w:val="00962DD8"/>
    <w:rsid w:val="0098665C"/>
    <w:rsid w:val="009A164D"/>
    <w:rsid w:val="009B0BD7"/>
    <w:rsid w:val="009B4685"/>
    <w:rsid w:val="009D29AF"/>
    <w:rsid w:val="009F699B"/>
    <w:rsid w:val="00A13B35"/>
    <w:rsid w:val="00A3381B"/>
    <w:rsid w:val="00A36676"/>
    <w:rsid w:val="00A529E2"/>
    <w:rsid w:val="00A92BD2"/>
    <w:rsid w:val="00AB0000"/>
    <w:rsid w:val="00B322AE"/>
    <w:rsid w:val="00B36E4C"/>
    <w:rsid w:val="00B47DF8"/>
    <w:rsid w:val="00BB24CC"/>
    <w:rsid w:val="00BB74AC"/>
    <w:rsid w:val="00BC5662"/>
    <w:rsid w:val="00C04241"/>
    <w:rsid w:val="00C11836"/>
    <w:rsid w:val="00C26E6C"/>
    <w:rsid w:val="00C335E5"/>
    <w:rsid w:val="00C35D9C"/>
    <w:rsid w:val="00C71205"/>
    <w:rsid w:val="00CE7382"/>
    <w:rsid w:val="00DD6CAB"/>
    <w:rsid w:val="00E0334D"/>
    <w:rsid w:val="00E42482"/>
    <w:rsid w:val="00E70356"/>
    <w:rsid w:val="00E82973"/>
    <w:rsid w:val="00ED6B90"/>
    <w:rsid w:val="00EF6C38"/>
    <w:rsid w:val="00F234FE"/>
    <w:rsid w:val="00F46A8C"/>
    <w:rsid w:val="00F57C56"/>
    <w:rsid w:val="00F606D7"/>
    <w:rsid w:val="00F62676"/>
    <w:rsid w:val="00F90738"/>
    <w:rsid w:val="00FE1BBE"/>
    <w:rsid w:val="00FF2E33"/>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41B2"/>
  <w15:docId w15:val="{C116F311-B817-4D58-8621-C94E264A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65D"/>
    <w:pPr>
      <w:spacing w:after="120" w:line="264" w:lineRule="auto"/>
    </w:pPr>
    <w:rPr>
      <w:rFonts w:ascii="Times New Roman" w:eastAsia="Times New Roman" w:hAnsi="Times New Roman"/>
      <w:color w:val="000000"/>
      <w:kern w:val="28"/>
      <w:sz w:val="19"/>
      <w:szCs w:val="19"/>
    </w:rPr>
  </w:style>
  <w:style w:type="paragraph" w:styleId="Heading4">
    <w:name w:val="heading 4"/>
    <w:link w:val="Heading4Char"/>
    <w:uiPriority w:val="9"/>
    <w:qFormat/>
    <w:rsid w:val="00873E2F"/>
    <w:pPr>
      <w:jc w:val="center"/>
      <w:outlineLvl w:val="3"/>
    </w:pPr>
    <w:rPr>
      <w:rFonts w:ascii="Tw Cen MT Condensed" w:eastAsia="Times New Roman" w:hAnsi="Tw Cen MT Condensed"/>
      <w:color w:val="000000"/>
      <w:kern w:val="28"/>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unhideWhenUsed/>
    <w:rsid w:val="0044065D"/>
    <w:pPr>
      <w:spacing w:after="120" w:line="264" w:lineRule="auto"/>
    </w:pPr>
    <w:rPr>
      <w:rFonts w:ascii="Times New Roman" w:eastAsia="Times New Roman" w:hAnsi="Times New Roman"/>
      <w:color w:val="000000"/>
      <w:kern w:val="28"/>
      <w:sz w:val="19"/>
      <w:szCs w:val="19"/>
    </w:rPr>
  </w:style>
  <w:style w:type="character" w:customStyle="1" w:styleId="BodyText3Char">
    <w:name w:val="Body Text 3 Char"/>
    <w:basedOn w:val="DefaultParagraphFont"/>
    <w:link w:val="BodyText3"/>
    <w:uiPriority w:val="99"/>
    <w:rsid w:val="0044065D"/>
    <w:rPr>
      <w:rFonts w:ascii="Times New Roman" w:eastAsia="Times New Roman" w:hAnsi="Times New Roman" w:cs="Times New Roman"/>
      <w:color w:val="000000"/>
      <w:kern w:val="28"/>
      <w:sz w:val="19"/>
      <w:szCs w:val="19"/>
      <w:lang w:val="en-US" w:eastAsia="en-US" w:bidi="ar-SA"/>
    </w:rPr>
  </w:style>
  <w:style w:type="paragraph" w:styleId="BodyText2">
    <w:name w:val="Body Text 2"/>
    <w:basedOn w:val="Normal"/>
    <w:link w:val="BodyText2Char"/>
    <w:uiPriority w:val="99"/>
    <w:unhideWhenUsed/>
    <w:rsid w:val="0044065D"/>
    <w:pPr>
      <w:spacing w:line="480" w:lineRule="auto"/>
    </w:pPr>
  </w:style>
  <w:style w:type="character" w:customStyle="1" w:styleId="BodyText2Char">
    <w:name w:val="Body Text 2 Char"/>
    <w:basedOn w:val="DefaultParagraphFont"/>
    <w:link w:val="BodyText2"/>
    <w:uiPriority w:val="99"/>
    <w:rsid w:val="0044065D"/>
    <w:rPr>
      <w:rFonts w:ascii="Times New Roman" w:eastAsia="Times New Roman" w:hAnsi="Times New Roman" w:cs="Times New Roman"/>
      <w:color w:val="000000"/>
      <w:kern w:val="28"/>
      <w:sz w:val="19"/>
      <w:szCs w:val="19"/>
    </w:rPr>
  </w:style>
  <w:style w:type="paragraph" w:styleId="BodyText">
    <w:name w:val="Body Text"/>
    <w:basedOn w:val="Normal"/>
    <w:link w:val="BodyTextChar"/>
    <w:uiPriority w:val="99"/>
    <w:semiHidden/>
    <w:unhideWhenUsed/>
    <w:rsid w:val="0044065D"/>
  </w:style>
  <w:style w:type="character" w:customStyle="1" w:styleId="BodyTextChar">
    <w:name w:val="Body Text Char"/>
    <w:basedOn w:val="DefaultParagraphFont"/>
    <w:link w:val="BodyText"/>
    <w:uiPriority w:val="99"/>
    <w:semiHidden/>
    <w:rsid w:val="0044065D"/>
    <w:rPr>
      <w:rFonts w:ascii="Times New Roman" w:eastAsia="Times New Roman" w:hAnsi="Times New Roman" w:cs="Times New Roman"/>
      <w:color w:val="000000"/>
      <w:kern w:val="28"/>
      <w:sz w:val="19"/>
      <w:szCs w:val="19"/>
    </w:rPr>
  </w:style>
  <w:style w:type="paragraph" w:styleId="ListParagraph">
    <w:name w:val="List Paragraph"/>
    <w:basedOn w:val="Normal"/>
    <w:uiPriority w:val="34"/>
    <w:qFormat/>
    <w:rsid w:val="0044065D"/>
    <w:pPr>
      <w:ind w:left="720"/>
      <w:contextualSpacing/>
    </w:pPr>
  </w:style>
  <w:style w:type="character" w:styleId="Hyperlink">
    <w:name w:val="Hyperlink"/>
    <w:basedOn w:val="DefaultParagraphFont"/>
    <w:uiPriority w:val="99"/>
    <w:unhideWhenUsed/>
    <w:rsid w:val="00873E2F"/>
    <w:rPr>
      <w:color w:val="0000FF"/>
      <w:u w:val="single"/>
    </w:rPr>
  </w:style>
  <w:style w:type="paragraph" w:customStyle="1" w:styleId="Default">
    <w:name w:val="Default"/>
    <w:rsid w:val="00873E2F"/>
    <w:pPr>
      <w:spacing w:line="264" w:lineRule="auto"/>
    </w:pPr>
    <w:rPr>
      <w:rFonts w:ascii="Arial" w:eastAsia="Times New Roman" w:hAnsi="Arial" w:cs="Arial"/>
      <w:color w:val="000000"/>
      <w:kern w:val="28"/>
      <w:sz w:val="24"/>
      <w:szCs w:val="24"/>
    </w:rPr>
  </w:style>
  <w:style w:type="paragraph" w:customStyle="1" w:styleId="msotitle3">
    <w:name w:val="msotitle3"/>
    <w:rsid w:val="00873E2F"/>
    <w:pPr>
      <w:jc w:val="center"/>
    </w:pPr>
    <w:rPr>
      <w:rFonts w:ascii="Tw Cen MT Condensed" w:eastAsia="Times New Roman" w:hAnsi="Tw Cen MT Condensed"/>
      <w:color w:val="000000"/>
      <w:kern w:val="28"/>
      <w:sz w:val="64"/>
      <w:szCs w:val="64"/>
    </w:rPr>
  </w:style>
  <w:style w:type="character" w:customStyle="1" w:styleId="Heading4Char">
    <w:name w:val="Heading 4 Char"/>
    <w:basedOn w:val="DefaultParagraphFont"/>
    <w:link w:val="Heading4"/>
    <w:uiPriority w:val="9"/>
    <w:rsid w:val="00873E2F"/>
    <w:rPr>
      <w:rFonts w:ascii="Tw Cen MT Condensed" w:eastAsia="Times New Roman" w:hAnsi="Tw Cen MT Condensed" w:cs="Times New Roman"/>
      <w:color w:val="000000"/>
      <w:kern w:val="28"/>
      <w:sz w:val="23"/>
      <w:szCs w:val="23"/>
      <w:lang w:val="en-US" w:eastAsia="en-US" w:bidi="ar-SA"/>
    </w:rPr>
  </w:style>
  <w:style w:type="paragraph" w:styleId="Header">
    <w:name w:val="header"/>
    <w:basedOn w:val="Normal"/>
    <w:link w:val="HeaderChar"/>
    <w:unhideWhenUsed/>
    <w:rsid w:val="009B0B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0BD7"/>
    <w:rPr>
      <w:rFonts w:ascii="Times New Roman" w:eastAsia="Times New Roman" w:hAnsi="Times New Roman"/>
      <w:color w:val="000000"/>
      <w:kern w:val="28"/>
      <w:sz w:val="19"/>
      <w:szCs w:val="19"/>
    </w:rPr>
  </w:style>
  <w:style w:type="paragraph" w:styleId="Footer">
    <w:name w:val="footer"/>
    <w:basedOn w:val="Normal"/>
    <w:link w:val="FooterChar"/>
    <w:uiPriority w:val="99"/>
    <w:unhideWhenUsed/>
    <w:rsid w:val="009B0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BD7"/>
    <w:rPr>
      <w:rFonts w:ascii="Times New Roman" w:eastAsia="Times New Roman" w:hAnsi="Times New Roman"/>
      <w:color w:val="000000"/>
      <w:kern w:val="28"/>
      <w:sz w:val="19"/>
      <w:szCs w:val="19"/>
    </w:rPr>
  </w:style>
  <w:style w:type="paragraph" w:styleId="BalloonText">
    <w:name w:val="Balloon Text"/>
    <w:basedOn w:val="Normal"/>
    <w:link w:val="BalloonTextChar"/>
    <w:uiPriority w:val="99"/>
    <w:semiHidden/>
    <w:unhideWhenUsed/>
    <w:rsid w:val="009B0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BD7"/>
    <w:rPr>
      <w:rFonts w:ascii="Tahoma" w:eastAsia="Times New Roman" w:hAnsi="Tahoma" w:cs="Tahoma"/>
      <w:color w:val="000000"/>
      <w:kern w:val="28"/>
      <w:sz w:val="16"/>
      <w:szCs w:val="16"/>
    </w:rPr>
  </w:style>
  <w:style w:type="paragraph" w:customStyle="1" w:styleId="xmsonormal">
    <w:name w:val="x_msonormal"/>
    <w:basedOn w:val="Normal"/>
    <w:rsid w:val="00C04241"/>
    <w:pPr>
      <w:spacing w:before="100" w:beforeAutospacing="1" w:after="100" w:afterAutospacing="1" w:line="240" w:lineRule="auto"/>
    </w:pPr>
    <w:rPr>
      <w:color w:val="auto"/>
      <w:kern w:val="0"/>
      <w:sz w:val="24"/>
      <w:szCs w:val="24"/>
    </w:rPr>
  </w:style>
  <w:style w:type="character" w:styleId="FollowedHyperlink">
    <w:name w:val="FollowedHyperlink"/>
    <w:basedOn w:val="DefaultParagraphFont"/>
    <w:uiPriority w:val="99"/>
    <w:semiHidden/>
    <w:unhideWhenUsed/>
    <w:rsid w:val="00C04241"/>
    <w:rPr>
      <w:color w:val="800080" w:themeColor="followedHyperlink"/>
      <w:u w:val="single"/>
    </w:rPr>
  </w:style>
  <w:style w:type="character" w:styleId="UnresolvedMention">
    <w:name w:val="Unresolved Mention"/>
    <w:basedOn w:val="DefaultParagraphFont"/>
    <w:uiPriority w:val="99"/>
    <w:semiHidden/>
    <w:unhideWhenUsed/>
    <w:rsid w:val="00C04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50582">
      <w:bodyDiv w:val="1"/>
      <w:marLeft w:val="0"/>
      <w:marRight w:val="0"/>
      <w:marTop w:val="0"/>
      <w:marBottom w:val="0"/>
      <w:divBdr>
        <w:top w:val="none" w:sz="0" w:space="0" w:color="auto"/>
        <w:left w:val="none" w:sz="0" w:space="0" w:color="auto"/>
        <w:bottom w:val="none" w:sz="0" w:space="0" w:color="auto"/>
        <w:right w:val="none" w:sz="0" w:space="0" w:color="auto"/>
      </w:divBdr>
    </w:div>
    <w:div w:id="289021761">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516623199">
      <w:bodyDiv w:val="1"/>
      <w:marLeft w:val="0"/>
      <w:marRight w:val="0"/>
      <w:marTop w:val="0"/>
      <w:marBottom w:val="0"/>
      <w:divBdr>
        <w:top w:val="none" w:sz="0" w:space="0" w:color="auto"/>
        <w:left w:val="none" w:sz="0" w:space="0" w:color="auto"/>
        <w:bottom w:val="none" w:sz="0" w:space="0" w:color="auto"/>
        <w:right w:val="none" w:sz="0" w:space="0" w:color="auto"/>
      </w:divBdr>
    </w:div>
    <w:div w:id="555359752">
      <w:bodyDiv w:val="1"/>
      <w:marLeft w:val="0"/>
      <w:marRight w:val="0"/>
      <w:marTop w:val="0"/>
      <w:marBottom w:val="0"/>
      <w:divBdr>
        <w:top w:val="none" w:sz="0" w:space="0" w:color="auto"/>
        <w:left w:val="none" w:sz="0" w:space="0" w:color="auto"/>
        <w:bottom w:val="none" w:sz="0" w:space="0" w:color="auto"/>
        <w:right w:val="none" w:sz="0" w:space="0" w:color="auto"/>
      </w:divBdr>
    </w:div>
    <w:div w:id="721366626">
      <w:bodyDiv w:val="1"/>
      <w:marLeft w:val="0"/>
      <w:marRight w:val="0"/>
      <w:marTop w:val="0"/>
      <w:marBottom w:val="0"/>
      <w:divBdr>
        <w:top w:val="none" w:sz="0" w:space="0" w:color="auto"/>
        <w:left w:val="none" w:sz="0" w:space="0" w:color="auto"/>
        <w:bottom w:val="none" w:sz="0" w:space="0" w:color="auto"/>
        <w:right w:val="none" w:sz="0" w:space="0" w:color="auto"/>
      </w:divBdr>
    </w:div>
    <w:div w:id="1008555142">
      <w:bodyDiv w:val="1"/>
      <w:marLeft w:val="0"/>
      <w:marRight w:val="0"/>
      <w:marTop w:val="0"/>
      <w:marBottom w:val="0"/>
      <w:divBdr>
        <w:top w:val="none" w:sz="0" w:space="0" w:color="auto"/>
        <w:left w:val="none" w:sz="0" w:space="0" w:color="auto"/>
        <w:bottom w:val="none" w:sz="0" w:space="0" w:color="auto"/>
        <w:right w:val="none" w:sz="0" w:space="0" w:color="auto"/>
      </w:divBdr>
    </w:div>
    <w:div w:id="1169296879">
      <w:bodyDiv w:val="1"/>
      <w:marLeft w:val="0"/>
      <w:marRight w:val="0"/>
      <w:marTop w:val="0"/>
      <w:marBottom w:val="0"/>
      <w:divBdr>
        <w:top w:val="none" w:sz="0" w:space="0" w:color="auto"/>
        <w:left w:val="none" w:sz="0" w:space="0" w:color="auto"/>
        <w:bottom w:val="none" w:sz="0" w:space="0" w:color="auto"/>
        <w:right w:val="none" w:sz="0" w:space="0" w:color="auto"/>
      </w:divBdr>
    </w:div>
    <w:div w:id="1281569980">
      <w:bodyDiv w:val="1"/>
      <w:marLeft w:val="0"/>
      <w:marRight w:val="0"/>
      <w:marTop w:val="0"/>
      <w:marBottom w:val="0"/>
      <w:divBdr>
        <w:top w:val="none" w:sz="0" w:space="0" w:color="auto"/>
        <w:left w:val="none" w:sz="0" w:space="0" w:color="auto"/>
        <w:bottom w:val="none" w:sz="0" w:space="0" w:color="auto"/>
        <w:right w:val="none" w:sz="0" w:space="0" w:color="auto"/>
      </w:divBdr>
    </w:div>
    <w:div w:id="1733506496">
      <w:bodyDiv w:val="1"/>
      <w:marLeft w:val="0"/>
      <w:marRight w:val="0"/>
      <w:marTop w:val="0"/>
      <w:marBottom w:val="0"/>
      <w:divBdr>
        <w:top w:val="none" w:sz="0" w:space="0" w:color="auto"/>
        <w:left w:val="none" w:sz="0" w:space="0" w:color="auto"/>
        <w:bottom w:val="none" w:sz="0" w:space="0" w:color="auto"/>
        <w:right w:val="none" w:sz="0" w:space="0" w:color="auto"/>
      </w:divBdr>
    </w:div>
    <w:div w:id="2008363858">
      <w:bodyDiv w:val="1"/>
      <w:marLeft w:val="0"/>
      <w:marRight w:val="0"/>
      <w:marTop w:val="0"/>
      <w:marBottom w:val="0"/>
      <w:divBdr>
        <w:top w:val="none" w:sz="0" w:space="0" w:color="auto"/>
        <w:left w:val="none" w:sz="0" w:space="0" w:color="auto"/>
        <w:bottom w:val="none" w:sz="0" w:space="0" w:color="auto"/>
        <w:right w:val="none" w:sz="0" w:space="0" w:color="auto"/>
      </w:divBdr>
    </w:div>
    <w:div w:id="203865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www.cms.gov/center/special-topic/ombudsman/medicare-beneficiary-ombudsman-home__;!!DwJvy4M7!WBr_tLDmTRMznlfzJo9JE4D7RR9pB0ODEUKi35mNeS4q_Bwdc-nqh5VEkBYIEJ-el_81zJK0Ef32Uo-4S6p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chigan.gov/mdcs/state-employment/general/michigan-department-of-community-healt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oig.hhs.go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dicare.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BBD764303F416B99A42B6903AEE7C7"/>
        <w:category>
          <w:name w:val="General"/>
          <w:gallery w:val="placeholder"/>
        </w:category>
        <w:types>
          <w:type w:val="bbPlcHdr"/>
        </w:types>
        <w:behaviors>
          <w:behavior w:val="content"/>
        </w:behaviors>
        <w:guid w:val="{69902039-1F60-4EF8-A599-79CBFBB39DEE}"/>
      </w:docPartPr>
      <w:docPartBody>
        <w:p w:rsidR="009A5369" w:rsidRDefault="00F94C61" w:rsidP="00F94C61">
          <w:pPr>
            <w:pStyle w:val="59BBD764303F416B99A42B6903AEE7C7"/>
          </w:pPr>
          <w:r w:rsidRPr="0045477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904EA"/>
    <w:rsid w:val="0035222D"/>
    <w:rsid w:val="008904EA"/>
    <w:rsid w:val="009A5369"/>
    <w:rsid w:val="00BB23C0"/>
    <w:rsid w:val="00F94C61"/>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C61"/>
    <w:rPr>
      <w:color w:val="808080"/>
    </w:rPr>
  </w:style>
  <w:style w:type="paragraph" w:customStyle="1" w:styleId="59BBD764303F416B99A42B6903AEE7C7">
    <w:name w:val="59BBD764303F416B99A42B6903AEE7C7"/>
    <w:rsid w:val="00F94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ublished Document" ma:contentTypeID="0x0101005C5EBDAEA8974A4394074C4227A2901300F25BB7594DE48D4FB2B805BFE658FD9D" ma:contentTypeVersion="5" ma:contentTypeDescription="Aspect Published Document" ma:contentTypeScope="" ma:versionID="e17658a32153cd6af3f6c2415b338601">
  <xsd:schema xmlns:xsd="http://www.w3.org/2001/XMLSchema" xmlns:xs="http://www.w3.org/2001/XMLSchema" xmlns:p="http://schemas.microsoft.com/office/2006/metadata/properties" xmlns:ns1="http://schemas.microsoft.com/sharepoint/v3" xmlns:ns2="http://schemas.aspect.com/adla/v4" xmlns:ns3="fd692803-0ff1-4dff-8d4e-410608cd2ca9" xmlns:ns4="http://schemas.microsoft.com/sharepoint/v4" targetNamespace="http://schemas.microsoft.com/office/2006/metadata/properties" ma:root="true" ma:fieldsID="f0bd1ff0a7f02228ad0ada39bf82ff95" ns1:_="" ns2:_="" ns3:_="" ns4:_="">
    <xsd:import namespace="http://schemas.microsoft.com/sharepoint/v3"/>
    <xsd:import namespace="http://schemas.aspect.com/adla/v4"/>
    <xsd:import namespace="fd692803-0ff1-4dff-8d4e-410608cd2ca9"/>
    <xsd:import namespace="http://schemas.microsoft.com/sharepoint/v4"/>
    <xsd:element name="properties">
      <xsd:complexType>
        <xsd:sequence>
          <xsd:element name="documentManagement">
            <xsd:complexType>
              <xsd:all>
                <xsd:element ref="ns2:ADLA_ThreadNumber" minOccurs="0"/>
                <xsd:element ref="ns2:ADLA_DocumentNumber" minOccurs="0"/>
                <xsd:element ref="ns2:ADLA_RevisiedByDocumentNumbers" minOccurs="0"/>
                <xsd:element ref="ns2:ADLA_PolicyTypeChoice" minOccurs="0"/>
                <xsd:element ref="ns2:ADLA_StateTaxHTField0" minOccurs="0"/>
                <xsd:element ref="ns2:ADLA_SpecialtyTaxHTField0" minOccurs="0"/>
                <xsd:element ref="ns2:ADLA_BusinessCycleTaxHTField0" minOccurs="0"/>
                <xsd:element ref="ns2:ADLA_RiskDomainTaxHTField0" minOccurs="0"/>
                <xsd:element ref="ns2:ADLA_RiskImpact" minOccurs="0"/>
                <xsd:element ref="ns2:ADLA_DisciplineTaxHTField0" minOccurs="0"/>
                <xsd:element ref="ns2:ADLA_DepartmentTaxHTField0" minOccurs="0"/>
                <xsd:element ref="ns2:ADLA_Centers_Lookup" minOccurs="0"/>
                <xsd:element ref="ns2:ADLA_CenterCodes_Lookup" minOccurs="0"/>
                <xsd:element ref="ns2:ADLA_CenterNames_Lookup" minOccurs="0"/>
                <xsd:element ref="ns2:ADLA_CenterDBAs_Lookup" minOccurs="0"/>
                <xsd:element ref="ns2:ADLA_Centers_Text" minOccurs="0"/>
                <xsd:element ref="ns2:ADLA_CenterCodes_Text" minOccurs="0"/>
                <xsd:element ref="ns2:ADLA_CenterNames_Text" minOccurs="0"/>
                <xsd:element ref="ns2:ADLA_CenterDBAs_Text" minOccurs="0"/>
                <xsd:element ref="ns2:ADLA_DocumentAuthor" minOccurs="0"/>
                <xsd:element ref="ns2:ADLA_DocumentManager" minOccurs="0"/>
                <xsd:element ref="ns2:ADLA_DocumentManagerLocation" minOccurs="0"/>
                <xsd:element ref="ns2:ADLA_DocumentApprovers" minOccurs="0"/>
                <xsd:element ref="ns2:ADLA_OriginalDate" minOccurs="0"/>
                <xsd:element ref="ns2:ADLA_PolicyReference" minOccurs="0"/>
                <xsd:element ref="ns2:ADLA_EffectiveStartDate" minOccurs="0"/>
                <xsd:element ref="ns2:ADLA_ReviewDate" minOccurs="0"/>
                <xsd:element ref="ns2:ADLA_ApprovalDate" minOccurs="0"/>
                <xsd:element ref="ns2:ADLA_ReviewFrequency" minOccurs="0"/>
                <xsd:element ref="ns2:ADLA_ScheduledReviewDate" minOccurs="0"/>
                <xsd:element ref="ns2:ADLA_EffectiveEndDate" minOccurs="0"/>
                <xsd:element ref="ns2:ADLA_EffectiveEndDateSearch" minOccurs="0"/>
                <xsd:element ref="ns2:ADLA_DocumentKeywords" minOccurs="0"/>
                <xsd:element ref="ns2:ADLA_VersionComments" minOccurs="0"/>
                <xsd:element ref="ns2:ADLA_RiskAssessment" minOccurs="0"/>
                <xsd:element ref="ns2:ADLA_ManualClassification" minOccurs="0"/>
                <xsd:element ref="ns2:ADLA_InitialReview" minOccurs="0"/>
                <xsd:element ref="ns3:TaxCatchAll"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1" nillable="true" ma:displayName="Declared Record" ma:hidden="true" ma:internalName="_vti_ItemDeclaredRecord" ma:readOnly="true">
      <xsd:simpleType>
        <xsd:restriction base="dms:DateTime"/>
      </xsd:simpleType>
    </xsd:element>
    <xsd:element name="_vti_ItemHoldRecordStatus" ma:index="5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aspect.com/adla/v4" elementFormDefault="qualified">
    <xsd:import namespace="http://schemas.microsoft.com/office/2006/documentManagement/types"/>
    <xsd:import namespace="http://schemas.microsoft.com/office/infopath/2007/PartnerControls"/>
    <xsd:element name="ADLA_ThreadNumber" ma:index="5" nillable="true" ma:displayName="Thread Number" ma:internalName="ADLA_ThreadNumber">
      <xsd:simpleType>
        <xsd:restriction base="dms:Text"/>
      </xsd:simpleType>
    </xsd:element>
    <xsd:element name="ADLA_DocumentNumber" ma:index="6" nillable="true" ma:displayName="Document Number" ma:description="Document number in format xxx.x that is automatically assigned to the policy document by the publication workflow process." ma:indexed="true" ma:internalName="ADLA_DocumentNumber">
      <xsd:simpleType>
        <xsd:restriction base="dms:Text"/>
      </xsd:simpleType>
    </xsd:element>
    <xsd:element name="ADLA_RevisiedByDocumentNumbers" ma:index="7" nillable="true" ma:displayName="Revised by Document Number(s)" ma:internalName="ADLA_RevisiedByDocumentNumbers">
      <xsd:simpleType>
        <xsd:restriction base="dms:Text"/>
      </xsd:simpleType>
    </xsd:element>
    <xsd:element name="ADLA_PolicyTypeChoice" ma:index="8" nillable="true" ma:displayName="Policy Type" ma:format="Dropdown" ma:internalName="ADLA_PolicyTypeChoice">
      <xsd:simpleType>
        <xsd:restriction base="dms:Choice">
          <xsd:enumeration value="ANE_ANESTHESIA"/>
          <xsd:enumeration value="ANEF_ANESTHESIA FORMS"/>
          <xsd:enumeration value="CCE_CORPORATE COMPLIANCE - ETHICS"/>
          <xsd:enumeration value="CCEF_CORPORATE COMPLIANCE - ETHICS FORMS"/>
          <xsd:enumeration value="CTR_CONTRACTING"/>
          <xsd:enumeration value="CTRF_CONTRACTING FORMS"/>
          <xsd:enumeration value="DEV_DEVELOPMENT"/>
          <xsd:enumeration value="DEVF_DEVELOPMENT FORMS"/>
          <xsd:enumeration value="EP_EMERGENCY PROCEDURES"/>
          <xsd:enumeration value="EPF_EMERGENCY PROCEDURES FORMS"/>
          <xsd:enumeration value="EXE_EXECUTIVE"/>
          <xsd:enumeration value="EXEF_EXECUTIVE FORMS"/>
          <xsd:enumeration value="FE_FACILITIES - ENVIRONMENT"/>
          <xsd:enumeration value="FEF_FACILITES and ENVIRONMENT FORMS"/>
          <xsd:enumeration value="FIN_FINANCE"/>
          <xsd:enumeration value="FINF_FINANCE FORMS"/>
          <xsd:enumeration value="FOR_FORMS"/>
          <xsd:enumeration value="GOV_GOVERNANCE"/>
          <xsd:enumeration value="GOVF_GOVERNANCE FORMS"/>
          <xsd:enumeration value="HIP_HIPAA"/>
          <xsd:enumeration value="HIPF_HIPAA FORMS"/>
          <xsd:enumeration value="HR_HUMAN RESOURCES"/>
          <xsd:enumeration value="HRF_HUMAN RESOURCES FORMS"/>
          <xsd:enumeration value="IC_INFECTION CONTROL"/>
          <xsd:enumeration value="ICF_INFECTION CONTROL FORMS"/>
          <xsd:enumeration value="IMS_INFORMATION MANAGEMENT SYSTEMS"/>
          <xsd:enumeration value="IMSF_INFORMATION MANAGEMENT SYSTEMS FORMS"/>
          <xsd:enumeration value="LIT_LITHOTRIPSY"/>
          <xsd:enumeration value="LITF_LITHOTRIPSY FORMS"/>
          <xsd:enumeration value="MAR_MARKETING"/>
          <xsd:enumeration value="MARF_MARKETING FORMS"/>
          <xsd:enumeration value="MM_MATERIALS MANAGEMENT"/>
          <xsd:enumeration value="MMF_MATERIALS MANAGEMENT FORMS"/>
          <xsd:enumeration value="OR_OR - PROCEDURE"/>
          <xsd:enumeration value="ORF_OR-PROCEDURE FORMS"/>
          <xsd:enumeration value="PRE_PRE-OP"/>
          <xsd:enumeration value="PREF_PRE-OP FORMS"/>
          <xsd:enumeration value="PTR_PATIENT RIGHTS"/>
          <xsd:enumeration value="PTRF_PATIENT RIGHTS FORMS"/>
          <xsd:enumeration value="QAPI_QUALITY ASSESSMENT PERFORMANCE IMPROVEMENT"/>
          <xsd:enumeration value="QAPIF_QUALITY ASSESSMENT PERFORMANCE IMPROVEMENT FORMS"/>
          <xsd:enumeration value="RAD_RADIOLOGY"/>
          <xsd:enumeration value="RADF_RADIOLOGY FORMS"/>
          <xsd:enumeration value="REV_REVENUE MANAGEMENT"/>
          <xsd:enumeration value="REVF_REVENUE FORMS"/>
          <xsd:enumeration value="RM_RISK MANAGEMENT"/>
          <xsd:enumeration value="RMF_RISK MANAGEMENT FORMS"/>
          <xsd:enumeration value="RR_RECOVERY ROOM"/>
          <xsd:enumeration value="RRF_RECOVERY ROOM FORMS"/>
          <xsd:enumeration value="RX_PHARMACY"/>
          <xsd:enumeration value="RXF_PHARMACY FORMS"/>
          <xsd:enumeration value="TAX_TAX"/>
          <xsd:enumeration value="TAXF_TAX FORMS"/>
          <xsd:enumeration value="TEM_TEMPLATE FORMS"/>
        </xsd:restriction>
      </xsd:simpleType>
    </xsd:element>
    <xsd:element name="ADLA_StateTaxHTField0" ma:index="9" nillable="true" ma:taxonomy="true" ma:internalName="ADLA_StateTaxHTField0" ma:taxonomyFieldName="ADLA_State" ma:displayName="State" ma:default="5;#ALL|766c4255-f9c0-48c9-a305-c82294b9a7a5" ma:fieldId="{c97b8aa7-ac27-46fa-b85b-1176e6ee3d3a}" ma:sspId="81c2eb8e-910d-4a77-96b9-c6fc3f6a6d70" ma:termSetId="0264b13e-a3ea-4e39-b338-fd6c97e1363c" ma:anchorId="00000000-0000-0000-0000-000000000000" ma:open="false" ma:isKeyword="false">
      <xsd:complexType>
        <xsd:sequence>
          <xsd:element ref="pc:Terms" minOccurs="0" maxOccurs="1"/>
        </xsd:sequence>
      </xsd:complexType>
    </xsd:element>
    <xsd:element name="ADLA_SpecialtyTaxHTField0" ma:index="11" nillable="true" ma:taxonomy="true" ma:internalName="ADLA_SpecialtyTaxHTField0" ma:taxonomyFieldName="ADLA_Specialty" ma:displayName="Specialty" ma:default="4;#ALL|a05923fe-57c1-417a-be51-8433a484f991" ma:fieldId="{c9ff20a4-bfb0-4a54-b765-3067904ad943}" ma:sspId="81c2eb8e-910d-4a77-96b9-c6fc3f6a6d70" ma:termSetId="96fd72d0-b55b-4920-9ad3-9f7f9a77e29c" ma:anchorId="00000000-0000-0000-0000-000000000000" ma:open="false" ma:isKeyword="false">
      <xsd:complexType>
        <xsd:sequence>
          <xsd:element ref="pc:Terms" minOccurs="0" maxOccurs="1"/>
        </xsd:sequence>
      </xsd:complexType>
    </xsd:element>
    <xsd:element name="ADLA_BusinessCycleTaxHTField0" ma:index="13" nillable="true" ma:taxonomy="true" ma:internalName="ADLA_BusinessCycleTaxHTField0" ma:taxonomyFieldName="ADLA_BusinessCycle" ma:displayName="Business Cycle" ma:default="6;#Operations|27f51cd2-fe85-49d2-9b6a-450e2f281b14" ma:fieldId="{28f7b348-2c01-42f4-8237-143b803ac578}" ma:sspId="81c2eb8e-910d-4a77-96b9-c6fc3f6a6d70" ma:termSetId="f7c58cd9-7c29-4c2f-b2e3-3757c0ed8575" ma:anchorId="00000000-0000-0000-0000-000000000000" ma:open="false" ma:isKeyword="false">
      <xsd:complexType>
        <xsd:sequence>
          <xsd:element ref="pc:Terms" minOccurs="0" maxOccurs="1"/>
        </xsd:sequence>
      </xsd:complexType>
    </xsd:element>
    <xsd:element name="ADLA_RiskDomainTaxHTField0" ma:index="15" nillable="true" ma:taxonomy="true" ma:internalName="ADLA_RiskDomainTaxHTField0" ma:taxonomyFieldName="ADLA_RiskDomain" ma:displayName="Risk Domain" ma:default="3;#Operational|aa4c35ff-5550-48f1-ac0b-38f234e61e44" ma:fieldId="{ae746d9f-65c5-444b-9189-47b7550eb632}" ma:sspId="81c2eb8e-910d-4a77-96b9-c6fc3f6a6d70" ma:termSetId="8d2245a7-0fb6-4822-9945-d4228db44ef5" ma:anchorId="00000000-0000-0000-0000-000000000000" ma:open="false" ma:isKeyword="false">
      <xsd:complexType>
        <xsd:sequence>
          <xsd:element ref="pc:Terms" minOccurs="0" maxOccurs="1"/>
        </xsd:sequence>
      </xsd:complexType>
    </xsd:element>
    <xsd:element name="ADLA_RiskImpact" ma:index="17" nillable="true" ma:displayName="Risk Impact" ma:internalName="ADLA_RiskImpact">
      <xsd:simpleType>
        <xsd:restriction base="dms:Choice">
          <xsd:enumeration value="High"/>
          <xsd:enumeration value="Low"/>
          <xsd:enumeration value="Medium"/>
        </xsd:restriction>
      </xsd:simpleType>
    </xsd:element>
    <xsd:element name="ADLA_DisciplineTaxHTField0" ma:index="18" nillable="true" ma:taxonomy="true" ma:internalName="ADLA_DisciplineTaxHTField0" ma:taxonomyFieldName="ADLA_Discipline" ma:displayName="Discipline" ma:default="2;#Not Specified|79ac7b1a-36f2-4816-b6a0-a814183dcb44" ma:fieldId="{c2040275-bccd-4dca-a714-d5e0268f47c1}" ma:sspId="81c2eb8e-910d-4a77-96b9-c6fc3f6a6d70" ma:termSetId="e533d8ec-5e62-4dfa-8d09-194fa2fcfd34" ma:anchorId="00000000-0000-0000-0000-000000000000" ma:open="false" ma:isKeyword="false">
      <xsd:complexType>
        <xsd:sequence>
          <xsd:element ref="pc:Terms" minOccurs="0" maxOccurs="1"/>
        </xsd:sequence>
      </xsd:complexType>
    </xsd:element>
    <xsd:element name="ADLA_DepartmentTaxHTField0" ma:index="20" nillable="true" ma:taxonomy="true" ma:internalName="ADLA_DepartmentTaxHTField0" ma:taxonomyFieldName="ADLA_Department" ma:displayName="Department" ma:default="1;#NA|876d9807-09c2-4337-9980-24386f899c69" ma:fieldId="{99391c16-d6a0-42a9-b92c-70c30aa05c43}" ma:sspId="81c2eb8e-910d-4a77-96b9-c6fc3f6a6d70" ma:termSetId="e771199c-4cb2-44f1-bcbf-0a9f66960c70" ma:anchorId="00000000-0000-0000-0000-000000000000" ma:open="false" ma:isKeyword="false">
      <xsd:complexType>
        <xsd:sequence>
          <xsd:element ref="pc:Terms" minOccurs="0" maxOccurs="1"/>
        </xsd:sequence>
      </xsd:complexType>
    </xsd:element>
    <xsd:element name="ADLA_Centers_Lookup" ma:index="22" nillable="true" ma:displayName="Center" ma:list="{9fe2125c-4154-4266-8ce0-cc919f070e0c}" ma:internalName="ADLA_Centers_Lookup" ma:showField="ADLA_CenterDisplayNam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Codes_Lookup" ma:index="23" nillable="true" ma:displayName="Center Codes" ma:hidden="true" ma:list="{9fe2125c-4154-4266-8ce0-cc919f070e0c}" ma:internalName="ADLA_CenterCodes_Lookup" ma:showField="Titl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Names_Lookup" ma:index="24" nillable="true" ma:displayName="Center Names" ma:hidden="true" ma:list="{9fe2125c-4154-4266-8ce0-cc919f070e0c}" ma:internalName="ADLA_CenterNames_Lookup" ma:showField="ADLA_CenterNam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DBAs_Lookup" ma:index="25" nillable="true" ma:displayName="Center DBAs" ma:hidden="true" ma:list="{9fe2125c-4154-4266-8ce0-cc919f070e0c}" ma:internalName="ADLA_CenterDBAs_Lookup" ma:showField="ADLA_CenterDBA"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s_Text" ma:index="26" nillable="true" ma:displayName="Center" ma:hidden="true" ma:internalName="ADLA_Centers_Text">
      <xsd:simpleType>
        <xsd:restriction base="dms:Text"/>
      </xsd:simpleType>
    </xsd:element>
    <xsd:element name="ADLA_CenterCodes_Text" ma:index="27" nillable="true" ma:displayName="Center Codes" ma:hidden="true" ma:internalName="ADLA_CenterCodes_Text">
      <xsd:simpleType>
        <xsd:restriction base="dms:Text"/>
      </xsd:simpleType>
    </xsd:element>
    <xsd:element name="ADLA_CenterNames_Text" ma:index="28" nillable="true" ma:displayName="Center Names" ma:hidden="true" ma:internalName="ADLA_CenterNames_Text">
      <xsd:simpleType>
        <xsd:restriction base="dms:Text"/>
      </xsd:simpleType>
    </xsd:element>
    <xsd:element name="ADLA_CenterDBAs_Text" ma:index="29" nillable="true" ma:displayName="Center DBAs" ma:hidden="true" ma:internalName="ADLA_CenterDBAs_Text">
      <xsd:simpleType>
        <xsd:restriction base="dms:Text"/>
      </xsd:simpleType>
    </xsd:element>
    <xsd:element name="ADLA_DocumentAuthor" ma:index="30" nillable="true" ma:displayName="Document Author" ma:internalName="ADLA_DocumentAuthor">
      <xsd:simpleType>
        <xsd:restriction base="dms:Text"/>
      </xsd:simpleType>
    </xsd:element>
    <xsd:element name="ADLA_DocumentManager" ma:index="31" nillable="true" ma:displayName="Document Manager" ma:description="The role assigned to administer the content of this policy or document." ma:format="Dropdown" ma:internalName="ADLA_DocumentManager">
      <xsd:simpleType>
        <xsd:restriction base="dms:Choice">
          <xsd:enumeration value="__Document Manager"/>
          <xsd:enumeration value="2001-001_Knoxville_GI_DocumentManager"/>
          <xsd:enumeration value="2001-002_Knoxville_West_GI_DocumentManager"/>
          <xsd:enumeration value="2002-001_Topeka_GI_DocumentManager"/>
          <xsd:enumeration value="2003-001_St_Thomas_GI_DocumentManager"/>
          <xsd:enumeration value="2005-001_Beaumont_GI_DocumentManager"/>
          <xsd:enumeration value="2006-001_Santa_Fe_GI_DocumentManager"/>
          <xsd:enumeration value="2007-001_Maryville_GI_DocumentManager"/>
          <xsd:enumeration value="2009-001_Washington_DC_GI_DocumentManager"/>
          <xsd:enumeration value="2011-001_Torrance_GI_DocumentManager"/>
          <xsd:enumeration value="2013-001_Abilene_GI_DocumentManager"/>
          <xsd:enumeration value="2015-001_Shawnee_GI_DocumentManager"/>
          <xsd:enumeration value="2017-001_Lorain_GI_DocumentManager"/>
          <xsd:enumeration value="2018-001_Knoxville_Eye_DocumentManager"/>
          <xsd:enumeration value="2019-001_Miami_GI_DocumentManager"/>
          <xsd:enumeration value="2021-001_Montgomery_Eye_DocumentManager"/>
          <xsd:enumeration value="2022-001_Evansville_Eye_DocumentManager"/>
          <xsd:enumeration value="2023-001_Sidney_Multispecialty_DocumentManager"/>
          <xsd:enumeration value="2024-001_Melbourne_GI_DocumentManager"/>
          <xsd:enumeration value="2026-001_Springfield_GI_DocumentManager"/>
          <xsd:enumeration value="2028-001_Panama_City_GI_DocumentManager"/>
          <xsd:enumeration value="2030-001_Milwaukee_GI_DocumentManager"/>
          <xsd:enumeration value="2031-001_Hialeah_GI_DocumentManager"/>
          <xsd:enumeration value="2033-001_Ocala_GI_DocumentManager"/>
          <xsd:enumeration value="2034-001_Columbia_SC_GI_DocumentManager"/>
          <xsd:enumeration value="2035-001_Wichita_Orthopaedic_DocumentManager"/>
          <xsd:enumeration value="2037-001_Willoughby_GI_DocumentManager"/>
          <xsd:enumeration value="2038-001_Chevy_Chase_GI_DocumentManager"/>
          <xsd:enumeration value="2039-001_Oklahoma_City_GI_DocumentManager"/>
          <xsd:enumeration value="2040-001_Salt_Lake_City_GI_DocumentManager"/>
          <xsd:enumeration value="2041-001_Cincinnati_GI_DocumentManager"/>
          <xsd:enumeration value="2043-001_Crystal_River_GI_DocumentManager"/>
          <xsd:enumeration value="2044-001_Abilene_Eye_DocumentManager"/>
          <xsd:enumeration value="2045-001_Fayetteville_GI_DocumentManager"/>
          <xsd:enumeration value="2046-001_Independence_East_GI_DocumentManager"/>
          <xsd:enumeration value="2046-002_Independence_North_GI_DocumentManager"/>
          <xsd:enumeration value="2046-003_Independence_Liberty_GI_DocumentManager"/>
          <xsd:enumeration value="2047-001_Phoenix_Eye_DocumentManager"/>
          <xsd:enumeration value="2048-001_Toledo_GI_DocumentManager"/>
          <xsd:enumeration value="2049-001_Englewood_GI_DocumentManager"/>
          <xsd:enumeration value="2050-001_El_Paso_GI_DocumentManager"/>
          <xsd:enumeration value="2051-001_Sun_City_Eye_DocumentManager"/>
          <xsd:enumeration value="2053-001_Baltimore_GI_DocumentManager"/>
          <xsd:enumeration value="2055-001_Boca_Raton_Eye_DocumentManager"/>
          <xsd:enumeration value="2056-001_Ft_Myers_GI_DocumentManager"/>
          <xsd:enumeration value="2057-001_Golden_Valley_Eye_DocumentManager"/>
          <xsd:enumeration value="2058-001_Louisville_GI_DocumentManager"/>
          <xsd:enumeration value="2059-001_Louisville_Eye_DocumentManager"/>
          <xsd:enumeration value="2060-001_Florham_Park_GI_DocumentManager"/>
          <xsd:enumeration value="2062-001_Indianapolis_GI_DocumentManager"/>
          <xsd:enumeration value="2063-001_Chattanooga_GI_DocumentManager"/>
          <xsd:enumeration value="2064-001_Mt_Dora_Eye_DocumentManager"/>
          <xsd:enumeration value="2065-001_Oakhurst_GI_DocumentManager"/>
          <xsd:enumeration value="2066-001_Crestview_Hills_GI_DocumentManager"/>
          <xsd:enumeration value="2068-001_La_Jolla_GI_DocumentManager"/>
          <xsd:enumeration value="2069-001_Burbank_Eye_DocumentManager"/>
          <xsd:enumeration value="2070-001_Waldorf_GI_DocumentManager"/>
          <xsd:enumeration value="2072-001_Sarasota_GI_DocumentManager"/>
          <xsd:enumeration value="2075-001_Inglewood_GI_DocumentManager"/>
          <xsd:enumeration value="2079-001_Glendale_Eye_DocumentManager"/>
          <xsd:enumeration value="2080-001_Clemson_Multispecialty_DocumentManager"/>
          <xsd:enumeration value="2081-001_Las_Vegas_East_Eye_DocumentManager"/>
          <xsd:enumeration value="2082-001_Hutchinson_Multispecialty_DocumentManager"/>
          <xsd:enumeration value="2084-001_Metairie_Eye_DocumentManager"/>
          <xsd:enumeration value="2086-001_Kingston_Eye_DocumentManager"/>
          <xsd:enumeration value="2088-001_Middletown_GI_DocumentManager"/>
          <xsd:enumeration value="2089-001_Inverness_GI_DocumentManager"/>
          <xsd:enumeration value="2093-001_Middle_Tennessee_Multispecialty_DocumentManager"/>
          <xsd:enumeration value="2094-001_Bel_Air_GI_DocumentManager"/>
          <xsd:enumeration value="2095-001_Dover_Multispecialty_DocumentManager"/>
          <xsd:enumeration value="2096-001_Greensboro_Eye_DocumentManager"/>
          <xsd:enumeration value="2097-001_Sarasota_Eye_DocumentManager"/>
          <xsd:enumeration value="2098-001_Sunrise_Eye_DocumentManager"/>
          <xsd:enumeration value="2100-001_Bloomfield_Eye_DocumentManager"/>
          <xsd:enumeration value="2104-001_Mercer_Multispecialty_DocumentManager"/>
          <xsd:enumeration value="2105-001_Newark_GI_DocumentManager"/>
          <xsd:enumeration value="2106-001_Columbia_Northwest_SC_GI_DocumentManager"/>
          <xsd:enumeration value="2107-001_Alexandria_Eye_DocumentManager"/>
          <xsd:enumeration value="2110-001_Troy_GI_DocumentManager"/>
          <xsd:enumeration value="2112-001_Greenville_GI_DocumentManager"/>
          <xsd:enumeration value="2113-001_Paducah_Eye_DocumentManager"/>
          <xsd:enumeration value="2114-001_Columbia_TN_GI_DocumentManager"/>
          <xsd:enumeration value="2115-001_Ft_Myers_Eye_DocumentManager"/>
          <xsd:enumeration value="2116-001_Tulsa_Eye_DocumentManager"/>
          <xsd:enumeration value="2119-001_Peoria_Multispecialty_DocumentManager"/>
          <xsd:enumeration value="2119-002_Sun_City_Multispecialty_DocumentManager"/>
          <xsd:enumeration value="2120-001_Kingsport_Eye_DocumentManager"/>
          <xsd:enumeration value="2121-001_Lewes_GI_DocumentManager"/>
          <xsd:enumeration value="2122-001_Rogers_Eye_DocumentManager"/>
          <xsd:enumeration value="2123-001_Winter_Haven_Eye_DocumentManager"/>
          <xsd:enumeration value="2123-002_Sebring_Eye_DocumentManager"/>
          <xsd:enumeration value="2128-001_Voorhees_GI_DocumentManager"/>
          <xsd:enumeration value="2129-001_Tampa_GI_DocumentManager"/>
          <xsd:enumeration value="2130-001_St_George_GI_DocumentManager"/>
          <xsd:enumeration value="2131-001_San_Antonio_GI_DocumentManager"/>
          <xsd:enumeration value="2131-002_San_Antonio_North_GI_DocumentManager"/>
          <xsd:enumeration value="2131-003_San_Antonio_Med_Center_TX_GI_DocumentManager"/>
          <xsd:enumeration value="2132-001_Temecula_GI_DocumentManager"/>
          <xsd:enumeration value="2133-001_Lakeland_GI_DocumentManager"/>
          <xsd:enumeration value="2134-001_Pueblo_Eye_DocumentManager"/>
          <xsd:enumeration value="2135-001_Rockledge_GI_DocumentManager"/>
          <xsd:enumeration value="2136-001_Reno_GI_DocumentManager"/>
          <xsd:enumeration value="2137-001_Edina_McCannel_Eye_DocumentManager"/>
          <xsd:enumeration value="2138-001_Gainesville_Orthopaedic_DocumentManager"/>
          <xsd:enumeration value="2139-001_West_Palm_GI_DocumentManager"/>
          <xsd:enumeration value="2140-001_Raleigh_GI_DocumentManager"/>
          <xsd:enumeration value="2140-002_Raleigh_Cary_GI_DocumentManager"/>
          <xsd:enumeration value="2140-003_Raleigh_North_GI_DocumentManager"/>
          <xsd:enumeration value="2141-001_Hanover_GI_DocumentManager"/>
          <xsd:enumeration value="2142-001_Port_Huron_Orthopaedic_DocumentManager"/>
          <xsd:enumeration value="2143-001_Sun_City_GI_DocumentManager"/>
          <xsd:enumeration value="2144-001_Escondido_GI_DocumentManager"/>
          <xsd:enumeration value="2145-001_Casper_GI_DocumentManager"/>
          <xsd:enumeration value="2146-001_Rockville_GI_DocumentManager"/>
          <xsd:enumeration value="2147-001_Overland_Park_GI_DocumentManager"/>
          <xsd:enumeration value="2148-001_Lake_Bluff_GI_DocumentManager"/>
          <xsd:enumeration value="2149-001_San_Luis_Obispo_GI_DocumentManager"/>
          <xsd:enumeration value="2149-002_Templeton_GI_DocumentManager"/>
          <xsd:enumeration value="2150-001_Lutherville_GI_DocumentManager"/>
          <xsd:enumeration value="2151-001_Tacoma_GI-Waldron_GI_DocumentManager"/>
          <xsd:enumeration value="2151-002_Tacoma_GI-Digestive_Health_Network_(DHN)_DocumentManager"/>
          <xsd:enumeration value="2151-003_Tacoma_GI-Puyallup_DocumentManager"/>
          <xsd:enumeration value="2151-004_Tacoma_GI-Gig_Harbor_DocumentManager"/>
          <xsd:enumeration value="2151-005_Tacoma_GI-Puyallup_-_Sunrise_Boulevard_DocumentManager"/>
          <xsd:enumeration value="2152-001_Central_Florida_GI_DocumentManager"/>
          <xsd:enumeration value="2152-002_Citrus_GI_DocumentManager"/>
          <xsd:enumeration value="2154-001_Scranton_GI_DocumentManager"/>
          <xsd:enumeration value="2155-001_Towson-West_Road_GI_DocumentManager"/>
          <xsd:enumeration value="2157-001_Yuma_GI_DocumentManager"/>
          <xsd:enumeration value="2158-001_St_Louis_Orthopaedic_DocumentManager"/>
          <xsd:enumeration value="2159-001_Salem_Eye_DocumentManager"/>
          <xsd:enumeration value="2160-001_West_Orange_GI_DocumentManager"/>
          <xsd:enumeration value="2161-001_St_Cloud_Eye_DocumentManager"/>
          <xsd:enumeration value="2162-001_Tulsa_GI_DocumentManager"/>
          <xsd:enumeration value="2163-001_Laurel_GI_DocumentManager"/>
          <xsd:enumeration value="2164-001_El_Dorado_Multispecialty_DocumentManager"/>
          <xsd:enumeration value="2165-001_Greensboro_GI_DocumentManager"/>
          <xsd:enumeration value="2167-001_Torrance_Multispecialty_DocumentManager"/>
          <xsd:enumeration value="2168-001_Nashville-Rivergate_TN_Eye_DocumentManager"/>
          <xsd:enumeration value="2169-001_Arcadia_GI_DocumentManager"/>
          <xsd:enumeration value="2170-001_Towson-Osler_Drive_GI_DocumentManager"/>
          <xsd:enumeration value="2171-001_Woodlands_GI_DocumentManager"/>
          <xsd:enumeration value="2172-001_Bala_Cynwyd_GI_DocumentManager"/>
          <xsd:enumeration value="2172-002_Malvern_GI_DocumentManager"/>
          <xsd:enumeration value="2172-003_Media_GI_DocumentManager"/>
          <xsd:enumeration value="2173-001_Oakland_GI_DocumentManager"/>
          <xsd:enumeration value="2174-001_South_Bend_GI_DocumentManager"/>
          <xsd:enumeration value="2175-001_Lancaster_GI_DocumentManager"/>
          <xsd:enumeration value="2176-001_Silver_Spring_GI_DocumentManager"/>
          <xsd:enumeration value="2177-001_Rockville_ESC_North_GI_DocumentManager"/>
          <xsd:enumeration value="2178-001_New_Orleans_Uptown_GI_DocumentManager"/>
          <xsd:enumeration value="2179-001_Metairie_GI_DocumentManager"/>
          <xsd:enumeration value="2180-001_Toms_River_GI_DocumentManager"/>
          <xsd:enumeration value="2181-001_Pottsville_GI_DocumentManager"/>
          <xsd:enumeration value="2182-001_Memphis_GI_DocumentManager"/>
          <xsd:enumeration value="2183-001_Kissimmee_GI_DocumentManager"/>
          <xsd:enumeration value="2184-001_Glendora_GI_DocumentManager"/>
          <xsd:enumeration value="2185-001_Mesquite_GI_DocumentManager"/>
          <xsd:enumeration value="2186-001_Conroe_GI_DocumentManager"/>
          <xsd:enumeration value="2187-001_Altamonte_Springs_GI_DocumentManager"/>
          <xsd:enumeration value="2188-001_New_Port_Richey_FL_Multispecialty_DocumentManager"/>
          <xsd:enumeration value="2189-001_Glendale_AZ_GI_DocumentManager"/>
          <xsd:enumeration value="2190-001_Orlando_Oakwater_FL_GI_DocumentManager"/>
          <xsd:enumeration value="2191-001_San_Diego_CA_Multispecialty_DocumentManager"/>
          <xsd:enumeration value="2192-001_Poway_CA_Multispecialty_DocumentManager"/>
          <xsd:enumeration value="2193-001_Baton_Rouge_LA_GI_DocumentManager"/>
          <xsd:enumeration value="2194-001_Baltimore-Greene_Tree_Road_MD_GI_DocumentManager"/>
          <xsd:enumeration value="2195-001_Glen_Burnie_MD_GI_DocumentManager"/>
          <xsd:enumeration value="2196-001_St_Clair_Shores_MI_Eye_DocumentManager"/>
          <xsd:enumeration value="2197-001_Orlando_Mills_FL_GI_DocumentManager"/>
          <xsd:enumeration value="2198-001_Miami_Kendall_FL_GI_DocumentManager"/>
          <xsd:enumeration value="2199-001_Marin_CA_GI_DocumentManager"/>
          <xsd:enumeration value="2200-001_Pomona_CA_Multispecialty_DocumentManager"/>
          <xsd:enumeration value="2201-001_Blaine_MN_Multispecialty_DocumentManager"/>
          <xsd:enumeration value="2202-001_Akron/White_Pond_Drive_OH_GI_DocumentManager"/>
          <xsd:enumeration value="2203-001_Redding_CA_GI_DocumentManager"/>
          <xsd:enumeration value="2204-001_Phoenix_Coronado_AZ_GI_DocumentManager"/>
          <xsd:enumeration value="2205-001_Silver_Spring_MD_Eye_DocumentManager"/>
          <xsd:enumeration value="2206-001_Phoenix_Gateway_AZ_Orthopaedic_DocumentManager"/>
          <xsd:enumeration value="2207-001_Bryan_TX_GI_DocumentManager"/>
          <xsd:enumeration value="2208-001_Westminster_MD_GI_DocumentManager"/>
          <xsd:enumeration value="2209-001_McKinney_TX_Multispecialty_DocumentManager"/>
          <xsd:enumeration value="2210-001_Durham_NC_GI_DocumentManager"/>
          <xsd:enumeration value="2211-001_Dayton-Kettering_OH_GI_DocumentManager"/>
          <xsd:enumeration value="2211-002_Dayton-North_Main_OH_GI_DocumentManager"/>
          <xsd:enumeration value="2211-003_Dayton-Huber_Heights_OH_GI_DocumentManager"/>
          <xsd:enumeration value="2211-004_Dayton-Springboro_OH_GI_DocumentManager"/>
          <xsd:enumeration value="2212-001_North_Charleston_SC_GI_DocumentManager"/>
          <xsd:enumeration value="2213-001_Knoxville_North_TN_GI_DocumentManager"/>
          <xsd:enumeration value="2214-001_West_Bridgewater_MA_GI_DocumentManager"/>
          <xsd:enumeration value="2215-001_Canon_City_CO_Multispecialty_DocumentManager"/>
          <xsd:enumeration value="2216-001_Hermitage_TN_GI_DocumentManager"/>
          <xsd:enumeration value="2217-001_Phoenix_North_Valley_AZ_Orthopaedic_DocumentManager"/>
          <xsd:enumeration value="2218-001_Dallas-Old_Town_TX_GI_DocumentManager"/>
          <xsd:enumeration value="2219-001_Dallas-Redbird_Square_TX_GI_DocumentManager"/>
          <xsd:enumeration value="2220-001_Central_Park_TX_GI_DocumentManager"/>
          <xsd:enumeration value="2221-001_Plano_TX_GI_DocumentManager"/>
          <xsd:enumeration value="2221-002_Allen_TX_GI_DocumentManager"/>
          <xsd:enumeration value="2222-001_North_Richland_Hills_TX_GI_DocumentManager"/>
          <xsd:enumeration value="2223-001_Waltham_MA_Orthopaedic_DocumentManager"/>
          <xsd:enumeration value="2224-001_Boynton_Beach_FL_Multispecialty_DocumentManager"/>
          <xsd:enumeration value="2225-001_Waco_TX_GI_DocumentManager"/>
          <xsd:enumeration value="2226-001_Port_St._Lucie_FL_Eye__DocumentManager"/>
          <xsd:enumeration value="2227-001_Port_Orange_FL_Multispecialty_DocumentManager"/>
          <xsd:enumeration value="2228-001_Phoenix_McDowell_AZ_GI_DocumentManager"/>
          <xsd:enumeration value="2229-001_Columbus_OH_Eye_DocumentManager"/>
          <xsd:enumeration value="2230-001_Phoenix_North_Valley_AZ_GI_DocumentManager"/>
          <xsd:enumeration value="2231-001_MDSine_MA_Multispecialty_DocumentManager"/>
          <xsd:enumeration value="2232-001_Pioneer_Valley_MA_Multispecialty_DocumentManager"/>
          <xsd:enumeration value="2233-001_Phoenix_East_Valley_AZ_GI_DocumentManager"/>
          <xsd:enumeration value="2234-001_Edison_NJ_GI_DocumentManager"/>
          <xsd:enumeration value="2235-001_Meridian_ID_Eye_DocumentManager"/>
          <xsd:enumeration value="2236-001_Bend_OR_Urology_DocumentManager"/>
          <xsd:enumeration value="2237-001_Ardmore_OK_Multispecialty_DocumentManager"/>
          <xsd:enumeration value="2238-001_Coral_Springs_FL_Multispecialty_DocumentManager"/>
          <xsd:enumeration value="2239-001_Davis_CA_Multispecialty_DocumentManager"/>
          <xsd:enumeration value="2240-001_Fullerton_CA_Multispecialty_DocumentManager"/>
          <xsd:enumeration value="2241-001_Kenwood_OH_Multispecialty_DocumentManager"/>
          <xsd:enumeration value="2242-001_Long_Beach_CA_Multispecialty_DocumentManager"/>
          <xsd:enumeration value="2243-001_Pinellas_Park_FL_Multispecialty_DocumentManager"/>
          <xsd:enumeration value="2244-001_San_Antonio_TX_Multispecialty_DocumentManager"/>
          <xsd:enumeration value="2245-001_South_Austin_TX_Multispecialty_DocumentManager"/>
          <xsd:enumeration value="2246-001_Torrance_Crenshaw_CA_Multispecialty_DocumentManager"/>
          <xsd:enumeration value="2247-001_Towson_MD_Multispecialty_DocumentManager"/>
          <xsd:enumeration value="2248-001_Twin_Falls_ID_Multispecialty_DocumentManager"/>
          <xsd:enumeration value="2249-001_West_Palm_Beach_FL_Multispecialty_DocumentManager"/>
          <xsd:enumeration value="2250-001_Weston_FL_Multispecialty_DocumentManager"/>
          <xsd:enumeration value="2251-001_Wilton_CT_Multispecialty_DocumentManager"/>
          <xsd:enumeration value="2253-001_Norwood_MA_Multispecialty_DocumentManager"/>
          <xsd:enumeration value="2254-001_Fresno_CA_Multispecialty_DocumentManager"/>
          <xsd:enumeration value="2255-001_Newington_NH_Multispecialty_DocumentManager"/>
          <xsd:enumeration value="2256-001_Acton_MA_GI_DocumentManager"/>
          <xsd:enumeration value="2257-001_Newark_Mid_Atlantic_DE_GI_DocumentManager"/>
          <xsd:enumeration value="2258-001_Lakeside_AZ_Multispecialty_DocumentManager"/>
          <xsd:enumeration value="2259-001_Glenview_IL_GI_DocumentManager"/>
          <xsd:enumeration value="2260-001_Herndon_CA_Multispecialty_DocumentManager"/>
          <xsd:enumeration value="2261-001_Wellesley_Hills_MA_GI_DocumentManager"/>
          <xsd:enumeration value="2262-001_Milford_CT_Eye_DocumentManager"/>
          <xsd:enumeration value="2263-001_Shreveport_LA_Multispecialty_DocumentManager"/>
          <xsd:enumeration value="2264-001_Joplin_MO_Multispecialty_DocumentManager"/>
          <xsd:enumeration value="2265-001_Harvey_LA_Multispecialty_DocumentManager"/>
          <xsd:enumeration value="2266-001_Norwich_CT_GI_DocumentManager"/>
          <xsd:enumeration value="2267-001_Millburn_NJ_Multispecialty_DocumentManager"/>
          <xsd:enumeration value="2268-001_Fort_Lee_NJ_Multispecialty_DocumentManager"/>
          <xsd:enumeration value="2269-001_Allentown_PA_Multispecialty_DocumentManager"/>
          <xsd:enumeration value="2270-001_Springfield_OR_GI_DocumentManager"/>
          <xsd:enumeration value="2271-001_Colton_CA_Multispecialty_DocumentManager"/>
          <xsd:enumeration value="2272-001_Trinity_FL_Multispecialty_DocumentManager"/>
          <xsd:enumeration value="2273-001_Stamford_CT_GI_DocumentManager"/>
          <xsd:enumeration value="2274-001_Oak_Lawn_IL_GI_DocumentManager"/>
          <xsd:enumeration value="2275-001_Mountainside_NJ_Multispecialty_DocumentManager"/>
          <xsd:enumeration value="2276-001_Charleston_SC_Eye_DocumentManager"/>
          <xsd:enumeration value="2277-001_Fresno_CA_GI_DocumentManager"/>
          <xsd:enumeration value="2278-001_Wichita_KS_Eye_DocumentManager"/>
          <xsd:enumeration value="2279-001_Temecula_Rancho_Pueblo_CA_GI_DocumentManager"/>
          <xsd:enumeration value="2280-001_Bend_OR_Multispecialty_DocumentManager"/>
          <xsd:enumeration value="2281-001_Boca_Raton_FL_Multispecialty_DocumentManager"/>
          <xsd:enumeration value="2282-001_Bradenton_FL_Multispecialty_DocumentManager"/>
          <xsd:enumeration value="2283-001_Rutherford_NJ_Multispecialty_DocumentManager"/>
          <xsd:enumeration value="2284-001_Largo_Bardmoor_FL_Multispecialty_DocumentManager"/>
          <xsd:enumeration value="2285-001_Allentown_PA_GI_DocumentManager"/>
          <xsd:enumeration value="2286-001_Sarasota_FL_Multispecialty_DocumentManager"/>
          <xsd:enumeration value="2287-001_Wichita_Central_KS_Eye_DocumentManager"/>
          <xsd:enumeration value="2288-001_Texarkana_TX_Multispecialty_DocumentManager"/>
          <xsd:enumeration value="2289-001_Hollywood_FL_Multispecialty_DocumentManager"/>
          <xsd:enumeration value="2289-002_Pembroke_Pines_FL_Multispecialty_DocumentManager"/>
          <xsd:enumeration value="2290-001_Ocala_FL_Orthopaedic_DocumentManager"/>
          <xsd:enumeration value="2291-001_Elmwood_Park_NJ_Eye_DocumentManager"/>
          <xsd:enumeration value="2292-001_Daly_City_CA_Multispecialty_DocumentManager"/>
          <xsd:enumeration value="2293-001_Palo_Alto_CA_Multispecialty_DocumentManager"/>
          <xsd:enumeration value="2294-001_Millburn-East_Willow_NJ_Multispecialty_DocumentManager"/>
          <xsd:enumeration value="2295-001_Lima_OH_Eye_DocumentManager"/>
          <xsd:enumeration value="2295-001_Lima_OH_Eye_DocumentManager"/>
          <xsd:enumeration value="2298-001_Livingston_NJ_Multispecialty_DocumentManager"/>
          <xsd:enumeration value="2298-001_Livingston_NJ_Multispecialty_DocumentManager"/>
          <xsd:enumeration value="2299-001_West_Orange_NJ_Multispecialty_DocumentManager"/>
          <xsd:enumeration value="2299-002_West_Orange_-_WCGS_DocumentManager"/>
          <xsd:enumeration value="2300-001_Forty_Fort_PA_Multispecialty_DocumentManager"/>
          <xsd:enumeration value="2301-001_Tualatin_OR_Multispecialty_DocumentManager"/>
          <xsd:enumeration value="2302-001_Leominster_MA_GI_DocumentManager"/>
          <xsd:enumeration value="2303-001_Morehead_City_NC_Multispecialty_DocumentManager"/>
          <xsd:enumeration value="2304-001_Nashville_Church_Street_TN_GI_DocumentManager"/>
          <xsd:enumeration value="2304-002_Nashville_Harding_Road_TN_GI_DocumentManager"/>
          <xsd:enumeration value="2305-001_Easton_MD_GI_DocumentManager"/>
          <xsd:enumeration value="2306-001_Ocean_Springs_MS_Multi_DocumentManager"/>
          <xsd:enumeration value="2307-001_Pascagoula_MS_Multi_DocumentManager"/>
          <xsd:enumeration value="2308-001_Miami_Southwest_104th_Street_Florida_GI_DocumentManager"/>
          <xsd:enumeration value="2310-001_Lancaster_-_North_GI_DocumentManager"/>
          <xsd:enumeration value="2310-002_Lancaster_-_Ephrata_GI_DocumentManager"/>
          <xsd:enumeration value="2310-003_Lancaster_PA_-_South_GI_DocumentManager"/>
          <xsd:enumeration value="2313-001_Lowell_Massachusetts_GI_DocumentManager"/>
          <xsd:enumeration value="2314-001_Rockville_Maryland_Multispecialty_DocumentManager"/>
          <xsd:enumeration value="2315-001_Clifton_New_Jersey_Gastroenterology_DocumentManager"/>
          <xsd:enumeration value="2317-001_Wayne_New_Jersey_Gastroenterology_DocumentManager"/>
          <xsd:enumeration value="2318-001_North_Jersey_Gastro_Holdco_DocumentManager"/>
          <xsd:enumeration value="2320-001_Mercerville_New_Jersey_Multi_DocumentManager"/>
          <xsd:enumeration value="2321-001_Eatontown_NJ_GI_DocumentManager"/>
          <xsd:enumeration value="2322-001_Folsom_CA_GI_DocumentManager"/>
          <xsd:enumeration value="2323-001_Phoenix_East_Highland_AZ_Eye_DocumentManager"/>
          <xsd:enumeration value="2324-001_Cedar_Knolls_NJ_Multi_DocumentManager"/>
          <xsd:enumeration value="2325-001_West_Chester_PA_GI_DocumentManager"/>
          <xsd:enumeration value="2326-001_Red_Bank_NJ_GI_DocumentManager"/>
          <xsd:enumeration value="2328-001_Woodland_Park_NJ_GI_DocumentManager"/>
          <xsd:enumeration value="AmSurg_Corp_DocumentManager"/>
          <xsd:enumeration value="ROLE1"/>
          <xsd:enumeration value="ROLE2"/>
        </xsd:restriction>
      </xsd:simpleType>
    </xsd:element>
    <xsd:element name="ADLA_DocumentManagerLocation" ma:index="32" nillable="true" ma:displayName="Manager Group" ma:internalName="ADLA_DocumentManagerLocation">
      <xsd:simpleType>
        <xsd:restriction base="dms:Text"/>
      </xsd:simpleType>
    </xsd:element>
    <xsd:element name="ADLA_DocumentApprovers" ma:index="33" nillable="true" ma:displayName="Document Approvers" ma:description="The user that has approved this document for publication" ma:internalName="ADLA_DocumentApprovers">
      <xsd:simpleType>
        <xsd:restriction base="dms:Note">
          <xsd:maxLength value="255"/>
        </xsd:restriction>
      </xsd:simpleType>
    </xsd:element>
    <xsd:element name="ADLA_OriginalDate" ma:index="34" nillable="true" ma:displayName="Original Date" ma:format="DateOnly" ma:internalName="ADLA_OriginalDate">
      <xsd:simpleType>
        <xsd:restriction base="dms:DateTime"/>
      </xsd:simpleType>
    </xsd:element>
    <xsd:element name="ADLA_PolicyReference" ma:index="35" nillable="true" ma:displayName="Policy Reference" ma:internalName="ADLA_PolicyReference">
      <xsd:simpleType>
        <xsd:restriction base="dms:Note">
          <xsd:maxLength value="255"/>
        </xsd:restriction>
      </xsd:simpleType>
    </xsd:element>
    <xsd:element name="ADLA_EffectiveStartDate" ma:index="36" nillable="true" ma:displayName="Effective Start Date" ma:description="Starting effective date for the published document." ma:format="DateOnly" ma:internalName="ADLA_EffectiveStartDate">
      <xsd:simpleType>
        <xsd:restriction base="dms:DateTime"/>
      </xsd:simpleType>
    </xsd:element>
    <xsd:element name="ADLA_ReviewDate" ma:index="37" nillable="true" ma:displayName="Review Date" ma:format="DateOnly" ma:internalName="ADLA_ReviewDate">
      <xsd:simpleType>
        <xsd:restriction base="dms:DateTime"/>
      </xsd:simpleType>
    </xsd:element>
    <xsd:element name="ADLA_ApprovalDate" ma:index="38" nillable="true" ma:displayName="Approval Date" ma:description="Date of final approval by mnagement for a new document or the date the publication process was completed for new versions of that document" ma:format="DateOnly" ma:internalName="ADLA_ApprovalDate">
      <xsd:simpleType>
        <xsd:restriction base="dms:DateTime"/>
      </xsd:simpleType>
    </xsd:element>
    <xsd:element name="ADLA_ReviewFrequency" ma:index="39" nillable="true" ma:displayName="Review Frequency" ma:default="3 Years" ma:internalName="ADLA_ReviewFrequency">
      <xsd:simpleType>
        <xsd:restriction base="dms:Choice">
          <xsd:enumeration value="1 Year"/>
          <xsd:enumeration value="2 Years"/>
          <xsd:enumeration value="3 Years"/>
        </xsd:restriction>
      </xsd:simpleType>
    </xsd:element>
    <xsd:element name="ADLA_ScheduledReviewDate" ma:index="40" nillable="true" ma:displayName="Scheduled Review Date" ma:format="DateOnly" ma:internalName="ADLA_ScheduledReviewDate">
      <xsd:simpleType>
        <xsd:restriction base="dms:DateTime"/>
      </xsd:simpleType>
    </xsd:element>
    <xsd:element name="ADLA_EffectiveEndDate" ma:index="41" nillable="true" ma:displayName="Effective End Date" ma:description="Ending effective date for the published document." ma:format="DateOnly" ma:internalName="ADLA_EffectiveEndDate">
      <xsd:simpleType>
        <xsd:restriction base="dms:DateTime"/>
      </xsd:simpleType>
    </xsd:element>
    <xsd:element name="ADLA_EffectiveEndDateSearch" ma:index="42" nillable="true" ma:displayName="Effective End Date Search" ma:format="DateOnly" ma:internalName="ADLA_EffectiveEndDateSearch">
      <xsd:simpleType>
        <xsd:restriction base="dms:DateTime"/>
      </xsd:simpleType>
    </xsd:element>
    <xsd:element name="ADLA_DocumentKeywords" ma:index="43" nillable="true" ma:displayName="Document Keywords" ma:description="Keywords associated with this document for easier finds." ma:internalName="ADLA_DocumentKeywords">
      <xsd:simpleType>
        <xsd:restriction base="dms:Note">
          <xsd:maxLength value="255"/>
        </xsd:restriction>
      </xsd:simpleType>
    </xsd:element>
    <xsd:element name="ADLA_VersionComments" ma:index="45" nillable="true" ma:displayName="Version Comments" ma:internalName="ADLA_VersionComments">
      <xsd:simpleType>
        <xsd:restriction base="dms:Note">
          <xsd:maxLength value="255"/>
        </xsd:restriction>
      </xsd:simpleType>
    </xsd:element>
    <xsd:element name="ADLA_RiskAssessment" ma:index="46" nillable="true" ma:displayName="Risk Assessment" ma:internalName="ADLA_RiskAssessment">
      <xsd:simpleType>
        <xsd:restriction base="dms:Note"/>
      </xsd:simpleType>
    </xsd:element>
    <xsd:element name="ADLA_ManualClassification" ma:index="47" nillable="true" ma:displayName="Manual Classification" ma:internalName="ADLA_ManualClassification">
      <xsd:simpleType>
        <xsd:restriction base="dms:Text"/>
      </xsd:simpleType>
    </xsd:element>
    <xsd:element name="ADLA_InitialReview" ma:index="48" nillable="true" ma:displayName="Initial Review" ma:default="false" ma:internalName="ADLA_Initial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692803-0ff1-4dff-8d4e-410608cd2ca9" elementFormDefault="qualified">
    <xsd:import namespace="http://schemas.microsoft.com/office/2006/documentManagement/types"/>
    <xsd:import namespace="http://schemas.microsoft.com/office/infopath/2007/PartnerControls"/>
    <xsd:element name="TaxCatchAll" ma:index="49" nillable="true" ma:displayName="Taxonomy Catch All Column" ma:description="" ma:hidden="true" ma:list="{54848278-d0b1-4315-8a01-772051ea50e7}" ma:internalName="TaxCatchAll" ma:showField="CatchAllData" ma:web="fd692803-0ff1-4dff-8d4e-410608cd2c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4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DLA_PolicyReference xmlns="http://schemas.aspect.com/adla/v4" xsi:nil="true"/>
    <TaxCatchAll xmlns="fd692803-0ff1-4dff-8d4e-410608cd2ca9">
      <Value>6</Value>
      <Value>5</Value>
      <Value>4</Value>
      <Value>3</Value>
      <Value>2</Value>
      <Value>1</Value>
    </TaxCatchAll>
    <ADLA_DocumentManagerLocation xmlns="http://schemas.aspect.com/adla/v4">Port Huron Orthopaedic</ADLA_DocumentManagerLocation>
    <ADLA_RiskDomainTaxHTField0 xmlns="http://schemas.aspect.com/adla/v4">
      <Terms xmlns="http://schemas.microsoft.com/office/infopath/2007/PartnerControls">
        <TermInfo xmlns="http://schemas.microsoft.com/office/infopath/2007/PartnerControls">
          <TermName xmlns="http://schemas.microsoft.com/office/infopath/2007/PartnerControls">Operational</TermName>
          <TermId xmlns="http://schemas.microsoft.com/office/infopath/2007/PartnerControls">aa4c35ff-5550-48f1-ac0b-38f234e61e44</TermId>
        </TermInfo>
      </Terms>
    </ADLA_RiskDomainTaxHTField0>
    <ADLA_CenterCodes_Text xmlns="http://schemas.aspect.com/adla/v4">2142-001</ADLA_CenterCodes_Text>
    <ADLA_VersionComments xmlns="http://schemas.aspect.com/adla/v4" xsi:nil="true"/>
    <ADLA_StateTaxHTField0 xmlns="http://schemas.aspect.com/adla/v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766c4255-f9c0-48c9-a305-c82294b9a7a5</TermId>
        </TermInfo>
      </Terms>
    </ADLA_StateTaxHTField0>
    <ADLA_DisciplineTaxHTField0 xmlns="http://schemas.aspect.com/adla/v4">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79ac7b1a-36f2-4816-b6a0-a814183dcb44</TermId>
        </TermInfo>
      </Terms>
    </ADLA_DisciplineTaxHTField0>
    <ADLA_ReviewDate xmlns="http://schemas.aspect.com/adla/v4">2020-03-17T05:00:00+00:00</ADLA_ReviewDate>
    <ADLA_CenterCodes_Lookup xmlns="http://schemas.aspect.com/adla/v4"/>
    <ADLA_CenterNames_Lookup xmlns="http://schemas.aspect.com/adla/v4"/>
    <ADLA_DocumentManager xmlns="http://schemas.aspect.com/adla/v4">2142-001_Port_Huron_Orthopaedic_DocumentManager</ADLA_DocumentManager>
    <ADLA_OriginalDate xmlns="http://schemas.aspect.com/adla/v4">2009-09-21T05:00:00+00:00</ADLA_OriginalDate>
    <ADLA_EffectiveEndDate xmlns="http://schemas.aspect.com/adla/v4" xsi:nil="true"/>
    <ADLA_InitialReview xmlns="http://schemas.aspect.com/adla/v4">true</ADLA_InitialReview>
    <ADLA_DepartmentTaxHTField0 xmlns="http://schemas.aspect.com/adla/v4">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876d9807-09c2-4337-9980-24386f899c69</TermId>
        </TermInfo>
      </Terms>
    </ADLA_DepartmentTaxHTField0>
    <ADLA_ScheduledReviewDate xmlns="http://schemas.aspect.com/adla/v4">2021-03-17T05:00:00+00:00</ADLA_ScheduledReviewDate>
    <ADLA_BusinessCycleTaxHTField0 xmlns="http://schemas.aspect.com/adla/v4">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27f51cd2-fe85-49d2-9b6a-450e2f281b14</TermId>
        </TermInfo>
      </Terms>
    </ADLA_BusinessCycleTaxHTField0>
    <ADLA_Centers_Text xmlns="http://schemas.aspect.com/adla/v4">2142-001 Port Huron Orthopaedic</ADLA_Centers_Text>
    <ADLA_ApprovalDate xmlns="http://schemas.aspect.com/adla/v4">2020-03-17T05:00:00+00:00</ADLA_ApprovalDate>
    <ADLA_RiskAssessment xmlns="http://schemas.aspect.com/adla/v4" xsi:nil="true"/>
    <ADLA_PolicyTypeChoice xmlns="http://schemas.aspect.com/adla/v4">PTRF_PATIENT RIGHTS FORMS</ADLA_PolicyTypeChoice>
    <ADLA_SpecialtyTaxHTField0 xmlns="http://schemas.aspect.com/adla/v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a05923fe-57c1-417a-be51-8433a484f991</TermId>
        </TermInfo>
      </Terms>
    </ADLA_SpecialtyTaxHTField0>
    <ADLA_Centers_Lookup xmlns="http://schemas.aspect.com/adla/v4">
      <Value>95</Value>
    </ADLA_Centers_Lookup>
    <ADLA_DocumentKeywords xmlns="http://schemas.aspect.com/adla/v4" xsi:nil="true"/>
    <ADLA_CenterDBAs_Lookup xmlns="http://schemas.aspect.com/adla/v4"/>
    <ADLA_DocumentAuthor xmlns="http://schemas.aspect.com/adla/v4">AmSurg</ADLA_DocumentAuthor>
    <ADLA_EffectiveStartDate xmlns="http://schemas.aspect.com/adla/v4">2020-11-19T06:00:00+00:00</ADLA_EffectiveStartDate>
    <ADLA_RiskImpact xmlns="http://schemas.aspect.com/adla/v4">High</ADLA_RiskImpact>
    <ADLA_CenterNames_Text xmlns="http://schemas.aspect.com/adla/v4">Port Huron Orthopaedic</ADLA_CenterNames_Text>
    <ADLA_DocumentApprovers xmlns="http://schemas.aspect.com/adla/v4">CCE</ADLA_DocumentApprovers>
    <ADLA_ManualClassification xmlns="http://schemas.aspect.com/adla/v4" xsi:nil="true"/>
    <ADLA_CenterDBAs_Text xmlns="http://schemas.aspect.com/adla/v4">Blue Water Surgery Center, LLC</ADLA_CenterDBAs_Text>
    <ADLA_ReviewFrequency xmlns="http://schemas.aspect.com/adla/v4">1 Year</ADLA_ReviewFrequency>
    <ADLA_DocumentNumber xmlns="http://schemas.aspect.com/adla/v4">29344.6</ADLA_DocumentNumber>
    <IconOverlay xmlns="http://schemas.microsoft.com/sharepoint/v4">|docx|lockoverlay.png</IconOverlay>
    <ADLA_ThreadNumber xmlns="http://schemas.aspect.com/adla/v4">29344</ADLA_ThreadNumber>
    <ADLA_RevisiedByDocumentNumbers xmlns="http://schemas.aspect.com/adla/v4" xsi:nil="true"/>
    <ADLA_EffectiveEndDateSearch xmlns="http://schemas.aspect.com/adla/v4">8900-12-31T06:00:00+00:00</ADLA_EffectiveEndDateSearch>
    <_vti_ItemDeclaredRecord xmlns="http://schemas.microsoft.com/sharepoint/v3">2020-11-19T06:27:42+00:00</_vti_ItemDeclaredRecord>
    <_vti_ItemHoldRecordStatus xmlns="http://schemas.microsoft.com/sharepoint/v3">273</_vti_ItemHoldRecord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8D63B-C4B7-481A-B390-8F577D984808}">
  <ds:schemaRefs>
    <ds:schemaRef ds:uri="http://schemas.openxmlformats.org/officeDocument/2006/bibliography"/>
  </ds:schemaRefs>
</ds:datastoreItem>
</file>

<file path=customXml/itemProps2.xml><?xml version="1.0" encoding="utf-8"?>
<ds:datastoreItem xmlns:ds="http://schemas.openxmlformats.org/officeDocument/2006/customXml" ds:itemID="{0DD178C8-A082-4F59-8648-E9E547586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aspect.com/adla/v4"/>
    <ds:schemaRef ds:uri="fd692803-0ff1-4dff-8d4e-410608cd2c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AB1BC-550A-4453-89F9-CBD54742966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schemas.microsoft.com/sharepoint/v4"/>
    <ds:schemaRef ds:uri="http://schemas.aspect.com/adla/v4"/>
    <ds:schemaRef ds:uri="fd692803-0ff1-4dff-8d4e-410608cd2ca9"/>
    <ds:schemaRef ds:uri="http://www.w3.org/XML/1998/namespace"/>
    <ds:schemaRef ds:uri="http://purl.org/dc/dcmitype/"/>
  </ds:schemaRefs>
</ds:datastoreItem>
</file>

<file path=customXml/itemProps4.xml><?xml version="1.0" encoding="utf-8"?>
<ds:datastoreItem xmlns:ds="http://schemas.openxmlformats.org/officeDocument/2006/customXml" ds:itemID="{8A3B25D4-D75A-40EE-80F0-AC0F03693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FORM_PTR_PATIENT RIGHTS Brochure</vt:lpstr>
    </vt:vector>
  </TitlesOfParts>
  <Company>AmSurg</Company>
  <LinksUpToDate>false</LinksUpToDate>
  <CharactersWithSpaces>9284</CharactersWithSpaces>
  <SharedDoc>false</SharedDoc>
  <HLinks>
    <vt:vector size="18" baseType="variant">
      <vt:variant>
        <vt:i4>2687079</vt:i4>
      </vt:variant>
      <vt:variant>
        <vt:i4>6</vt:i4>
      </vt:variant>
      <vt:variant>
        <vt:i4>0</vt:i4>
      </vt:variant>
      <vt:variant>
        <vt:i4>5</vt:i4>
      </vt:variant>
      <vt:variant>
        <vt:lpwstr>http://oig.hhs.gov/</vt:lpwstr>
      </vt:variant>
      <vt:variant>
        <vt:lpwstr/>
      </vt:variant>
      <vt:variant>
        <vt:i4>6094921</vt:i4>
      </vt:variant>
      <vt:variant>
        <vt:i4>3</vt:i4>
      </vt:variant>
      <vt:variant>
        <vt:i4>0</vt:i4>
      </vt:variant>
      <vt:variant>
        <vt:i4>5</vt:i4>
      </vt:variant>
      <vt:variant>
        <vt:lpwstr>http://www.medicare.gov/</vt:lpwstr>
      </vt:variant>
      <vt:variant>
        <vt:lpwstr/>
      </vt:variant>
      <vt:variant>
        <vt:i4>3670054</vt:i4>
      </vt:variant>
      <vt:variant>
        <vt:i4>0</vt:i4>
      </vt:variant>
      <vt:variant>
        <vt:i4>0</vt:i4>
      </vt:variant>
      <vt:variant>
        <vt:i4>5</vt:i4>
      </vt:variant>
      <vt:variant>
        <vt:lpwstr>http://www.medicare.gov/Ombudsman/resources.asp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FORM_PTR_PATIENT RIGHTS Brochure</dc:title>
  <dc:subject/>
  <dc:creator>Registered User</dc:creator>
  <cp:keywords/>
  <dc:description/>
  <cp:lastModifiedBy>Alexa Burch</cp:lastModifiedBy>
  <cp:revision>3</cp:revision>
  <cp:lastPrinted>2022-04-21T12:02:00Z</cp:lastPrinted>
  <dcterms:created xsi:type="dcterms:W3CDTF">2023-09-27T11:52:00Z</dcterms:created>
  <dcterms:modified xsi:type="dcterms:W3CDTF">2024-01-22T16:52:00Z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0x0101005C5EBDAEA8974A4394074C4227A2901300F25BB7594DE48D4FB2B805BFE658FD9D</vt:lpwstr>
  </property>
  <property fmtid="{D5CDD505-2E9C-101B-9397-08002B2CF9AE}" pid="3" name="Order">
    <vt:r8>122800</vt:r8>
  </property>
  <property fmtid="{D5CDD505-2E9C-101B-9397-08002B2CF9AE}" pid="4" name="Initial_x0020_Review">
    <vt:lpwstr>true</vt:lpwstr>
  </property>
  <property fmtid="{D5CDD505-2E9C-101B-9397-08002B2CF9AE}" pid="5" name="Initial Review">
    <vt:lpwstr>true</vt:lpwstr>
  </property>
  <property fmtid="{D5CDD505-2E9C-101B-9397-08002B2CF9AE}" pid="6" name="ADLA_State">
    <vt:lpwstr>5</vt:lpwstr>
  </property>
  <property fmtid="{D5CDD505-2E9C-101B-9397-08002B2CF9AE}" pid="7" name="ADLA_RiskDomain">
    <vt:lpwstr>3</vt:lpwstr>
  </property>
  <property fmtid="{D5CDD505-2E9C-101B-9397-08002B2CF9AE}" pid="8" name="ADLA_Department">
    <vt:lpwstr>1</vt:lpwstr>
  </property>
  <property fmtid="{D5CDD505-2E9C-101B-9397-08002B2CF9AE}" pid="9" name="ADLA_BusinessCycle">
    <vt:lpwstr>6</vt:lpwstr>
  </property>
  <property fmtid="{D5CDD505-2E9C-101B-9397-08002B2CF9AE}" pid="10" name="ADLA_Specialty">
    <vt:lpwstr>4</vt:lpwstr>
  </property>
  <property fmtid="{D5CDD505-2E9C-101B-9397-08002B2CF9AE}" pid="11" name="ADLA_Discipline">
    <vt:lpwstr>2</vt:lpwstr>
  </property>
  <property fmtid="{D5CDD505-2E9C-101B-9397-08002B2CF9AE}" pid="12" name="WorkflowChangePath">
    <vt:lpwstr>a454512d-76fb-452d-a96a-8b8178fdcaaa,12;a454512d-76fb-452d-a96a-8b8178fdcaaa,12;a454512d-76fb-452d-a96a-8b8178fdcaaa,14;a454512d-76fb-452d-a96a-8b8178fdcaaa,14;a454512d-76fb-452d-a96a-8b8178fdcaaa,16;a454512d-76fb-452d-a96a-8b8178fdcaaa,16;a454512d-76fb-46cb23aea-0ef9-40cf-95b8-1eb3402aa42f,15;6cb23aea-0ef9-40cf-95b8-1eb3402aa42f,15;6cb23aea-0ef9-40cf-95b8-1eb3402aa42f,17;6cb23aea-0ef9-40cf-95b8-1eb3402aa42f,17;6cb23aea-0ef9-40cf-95b8-1eb3402aa42f,17;6cb23aea-0ef9-40cf-95b8-1eb3402aa42f,21;6cb23aea-0ef9-40cf-95b8-1eb3402aa42f,21;6cb23aea-0ef9-40cf-95b8-1eb3402aa42f,23;6cb23aea-0ef9-40cf-95b8-1eb3402aa42f,23;6cb23aea-0ef9-40cf-95b8-1eb3402aa42f,25;6cb23aea-0ef9-40cf-95b8-1eb3402aa42f,25;6cb23aea-0ef9-40cf-95b8-1eb3402aa42f,27;6cb23aea-0ef9-40cf-95b8-1eb3402aa42f,29;6cb23aea-0ef9-40cf-95b8-1eb3402aa42f,29;</vt:lpwstr>
  </property>
  <property fmtid="{D5CDD505-2E9C-101B-9397-08002B2CF9AE}" pid="13" name="ecm_ItemDeleteBlockHolders">
    <vt:lpwstr>ecm_InPlaceRecordLock</vt:lpwstr>
  </property>
  <property fmtid="{D5CDD505-2E9C-101B-9397-08002B2CF9AE}" pid="14" name="ecm_RecordRestrictions">
    <vt:lpwstr>BlockDelete, BlockEdit</vt:lpwstr>
  </property>
  <property fmtid="{D5CDD505-2E9C-101B-9397-08002B2CF9AE}" pid="15" name="ecm_ItemLockHolders">
    <vt:lpwstr>ecm_InPlaceRecordLock</vt:lpwstr>
  </property>
</Properties>
</file>